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790229" w14:textId="77777777" w:rsidR="00207A37" w:rsidRPr="00D56F7A" w:rsidRDefault="00207A37" w:rsidP="00207A37">
      <w:pPr>
        <w:spacing w:after="0" w:line="480" w:lineRule="auto"/>
        <w:rPr>
          <w:rFonts w:ascii="Times New Roman" w:eastAsia="Times New Roman" w:hAnsi="Times New Roman" w:cs="Times New Roman"/>
          <w:bCs/>
          <w:iCs/>
          <w:color w:val="0E101A"/>
          <w:sz w:val="24"/>
          <w:szCs w:val="24"/>
          <w:lang w:eastAsia="en-KE"/>
        </w:rPr>
      </w:pPr>
      <w:r w:rsidRPr="00D56F7A">
        <w:rPr>
          <w:rFonts w:ascii="Times New Roman" w:eastAsia="Times New Roman" w:hAnsi="Times New Roman" w:cs="Times New Roman"/>
          <w:bCs/>
          <w:iCs/>
          <w:color w:val="0E101A"/>
          <w:sz w:val="24"/>
          <w:szCs w:val="24"/>
          <w:lang w:eastAsia="en-KE"/>
        </w:rPr>
        <w:t>S</w:t>
      </w:r>
      <w:r w:rsidR="00B56D91" w:rsidRPr="00D56F7A">
        <w:rPr>
          <w:rFonts w:ascii="Times New Roman" w:eastAsia="Times New Roman" w:hAnsi="Times New Roman" w:cs="Times New Roman"/>
          <w:bCs/>
          <w:iCs/>
          <w:color w:val="0E101A"/>
          <w:sz w:val="24"/>
          <w:szCs w:val="24"/>
          <w:lang w:eastAsia="en-KE"/>
        </w:rPr>
        <w:t>tud</w:t>
      </w:r>
      <w:r w:rsidRPr="00D56F7A">
        <w:rPr>
          <w:rFonts w:ascii="Times New Roman" w:eastAsia="Times New Roman" w:hAnsi="Times New Roman" w:cs="Times New Roman"/>
          <w:bCs/>
          <w:iCs/>
          <w:color w:val="0E101A"/>
          <w:sz w:val="24"/>
          <w:szCs w:val="24"/>
          <w:lang w:eastAsia="en-KE"/>
        </w:rPr>
        <w:t>ent name</w:t>
      </w:r>
    </w:p>
    <w:p w14:paraId="351C1B3B" w14:textId="40648471" w:rsidR="00207A37" w:rsidRPr="00D56F7A" w:rsidRDefault="00207A37" w:rsidP="00207A37">
      <w:pPr>
        <w:spacing w:after="0" w:line="480" w:lineRule="auto"/>
        <w:rPr>
          <w:rFonts w:ascii="Times New Roman" w:eastAsia="Times New Roman" w:hAnsi="Times New Roman" w:cs="Times New Roman"/>
          <w:bCs/>
          <w:iCs/>
          <w:color w:val="0E101A"/>
          <w:sz w:val="24"/>
          <w:szCs w:val="24"/>
          <w:lang w:eastAsia="en-KE"/>
        </w:rPr>
      </w:pPr>
      <w:r w:rsidRPr="00D56F7A">
        <w:rPr>
          <w:rFonts w:ascii="Times New Roman" w:eastAsia="Times New Roman" w:hAnsi="Times New Roman" w:cs="Times New Roman"/>
          <w:bCs/>
          <w:iCs/>
          <w:color w:val="0E101A"/>
          <w:sz w:val="24"/>
          <w:szCs w:val="24"/>
          <w:lang w:eastAsia="en-KE"/>
        </w:rPr>
        <w:t>Course</w:t>
      </w:r>
    </w:p>
    <w:p w14:paraId="03AA76D7" w14:textId="77777777" w:rsidR="00207A37" w:rsidRPr="00D56F7A" w:rsidRDefault="00207A37" w:rsidP="00207A37">
      <w:pPr>
        <w:spacing w:after="0" w:line="480" w:lineRule="auto"/>
        <w:rPr>
          <w:rFonts w:ascii="Times New Roman" w:eastAsia="Times New Roman" w:hAnsi="Times New Roman" w:cs="Times New Roman"/>
          <w:bCs/>
          <w:iCs/>
          <w:color w:val="0E101A"/>
          <w:sz w:val="24"/>
          <w:szCs w:val="24"/>
          <w:lang w:eastAsia="en-KE"/>
        </w:rPr>
      </w:pPr>
      <w:r w:rsidRPr="00D56F7A">
        <w:rPr>
          <w:rFonts w:ascii="Times New Roman" w:eastAsia="Times New Roman" w:hAnsi="Times New Roman" w:cs="Times New Roman"/>
          <w:bCs/>
          <w:iCs/>
          <w:color w:val="0E101A"/>
          <w:sz w:val="24"/>
          <w:szCs w:val="24"/>
          <w:lang w:eastAsia="en-KE"/>
        </w:rPr>
        <w:t xml:space="preserve">Institution </w:t>
      </w:r>
    </w:p>
    <w:p w14:paraId="1A0E5CF1" w14:textId="70608BED" w:rsidR="00207A37" w:rsidRPr="00D56F7A" w:rsidRDefault="00207A37" w:rsidP="00207A37">
      <w:pPr>
        <w:spacing w:after="0" w:line="480" w:lineRule="auto"/>
        <w:rPr>
          <w:rFonts w:ascii="Times New Roman" w:eastAsia="Times New Roman" w:hAnsi="Times New Roman" w:cs="Times New Roman"/>
          <w:bCs/>
          <w:iCs/>
          <w:color w:val="0E101A"/>
          <w:sz w:val="24"/>
          <w:szCs w:val="24"/>
          <w:lang w:eastAsia="en-KE"/>
        </w:rPr>
      </w:pPr>
      <w:r w:rsidRPr="00D56F7A">
        <w:rPr>
          <w:rFonts w:ascii="Times New Roman" w:eastAsia="Times New Roman" w:hAnsi="Times New Roman" w:cs="Times New Roman"/>
          <w:bCs/>
          <w:iCs/>
          <w:color w:val="0E101A"/>
          <w:sz w:val="24"/>
          <w:szCs w:val="24"/>
          <w:lang w:eastAsia="en-KE"/>
        </w:rPr>
        <w:t>Professor</w:t>
      </w:r>
    </w:p>
    <w:p w14:paraId="2288BEB4" w14:textId="31918B80" w:rsidR="00207A37" w:rsidRPr="00D56F7A" w:rsidRDefault="00207A37" w:rsidP="00207A37">
      <w:pPr>
        <w:spacing w:after="0" w:line="480" w:lineRule="auto"/>
        <w:rPr>
          <w:rFonts w:ascii="Times New Roman" w:eastAsia="Times New Roman" w:hAnsi="Times New Roman" w:cs="Times New Roman"/>
          <w:bCs/>
          <w:iCs/>
          <w:color w:val="0E101A"/>
          <w:sz w:val="24"/>
          <w:szCs w:val="24"/>
          <w:lang w:eastAsia="en-KE"/>
        </w:rPr>
      </w:pPr>
      <w:r w:rsidRPr="00D56F7A">
        <w:rPr>
          <w:rFonts w:ascii="Times New Roman" w:eastAsia="Times New Roman" w:hAnsi="Times New Roman" w:cs="Times New Roman"/>
          <w:bCs/>
          <w:iCs/>
          <w:color w:val="0E101A"/>
          <w:sz w:val="24"/>
          <w:szCs w:val="24"/>
          <w:lang w:eastAsia="en-KE"/>
        </w:rPr>
        <w:t>Date</w:t>
      </w:r>
    </w:p>
    <w:p w14:paraId="49117A74" w14:textId="77777777" w:rsidR="00207A37" w:rsidRPr="00D56F7A" w:rsidRDefault="00207A37" w:rsidP="00207A37">
      <w:pPr>
        <w:spacing w:after="0" w:line="480" w:lineRule="auto"/>
        <w:rPr>
          <w:rFonts w:ascii="Times New Roman" w:eastAsia="Times New Roman" w:hAnsi="Times New Roman" w:cs="Times New Roman"/>
          <w:b/>
          <w:bCs/>
          <w:i/>
          <w:iCs/>
          <w:color w:val="0E101A"/>
          <w:sz w:val="24"/>
          <w:szCs w:val="24"/>
          <w:lang w:val="en-KE" w:eastAsia="en-KE"/>
        </w:rPr>
      </w:pPr>
    </w:p>
    <w:p w14:paraId="358066CA" w14:textId="37A17BA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 xml:space="preserve">Who are Rachel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xml:space="preserve"> and </w:t>
      </w:r>
      <w:proofErr w:type="spellStart"/>
      <w:r w:rsidRPr="00D56F7A">
        <w:rPr>
          <w:rFonts w:ascii="Times New Roman" w:eastAsia="Times New Roman" w:hAnsi="Times New Roman" w:cs="Times New Roman"/>
          <w:b/>
          <w:bCs/>
          <w:i/>
          <w:iCs/>
          <w:color w:val="0E101A"/>
          <w:sz w:val="24"/>
          <w:szCs w:val="24"/>
          <w:lang w:val="en-KE" w:eastAsia="en-KE"/>
        </w:rPr>
        <w:t>Jayeeta</w:t>
      </w:r>
      <w:proofErr w:type="spellEnd"/>
      <w:r w:rsidRPr="00D56F7A">
        <w:rPr>
          <w:rFonts w:ascii="Times New Roman" w:eastAsia="Times New Roman" w:hAnsi="Times New Roman" w:cs="Times New Roman"/>
          <w:b/>
          <w:bCs/>
          <w:i/>
          <w:iCs/>
          <w:color w:val="0E101A"/>
          <w:sz w:val="24"/>
          <w:szCs w:val="24"/>
          <w:lang w:val="en-KE" w:eastAsia="en-KE"/>
        </w:rPr>
        <w:t xml:space="preserve"> Sharma? What are their research backgrounds, and what other works have they written? </w:t>
      </w:r>
      <w:r w:rsidRPr="00B56D91">
        <w:rPr>
          <w:rFonts w:ascii="Times New Roman" w:eastAsia="Times New Roman" w:hAnsi="Times New Roman" w:cs="Times New Roman"/>
          <w:color w:val="0E101A"/>
          <w:sz w:val="24"/>
          <w:szCs w:val="24"/>
          <w:lang w:val="en-KE" w:eastAsia="en-KE"/>
        </w:rPr>
        <w:t xml:space="preserve">Rachel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is a food historian and the author of the book cuisine and empire. She was born in 1944 and grew up in southwest England in a traditional family farm, her father, who viewed farming as the highest call made all efforts to see her daughter study food history. Her mother was a traditional image of a farmer's wife. Due to her surrounding, which entailed getting everything from the farm and making it food without being processed, she gained the curiosity to study food history. What is more, she was advised to study history due to the history that surrounded her from flints and </w:t>
      </w:r>
      <w:proofErr w:type="spellStart"/>
      <w:r w:rsidRPr="00B56D91">
        <w:rPr>
          <w:rFonts w:ascii="Times New Roman" w:eastAsia="Times New Roman" w:hAnsi="Times New Roman" w:cs="Times New Roman"/>
          <w:color w:val="0E101A"/>
          <w:sz w:val="24"/>
          <w:szCs w:val="24"/>
          <w:lang w:val="en-KE" w:eastAsia="en-KE"/>
        </w:rPr>
        <w:t>artifacts</w:t>
      </w:r>
      <w:proofErr w:type="spellEnd"/>
      <w:r w:rsidRPr="00B56D91">
        <w:rPr>
          <w:rFonts w:ascii="Times New Roman" w:eastAsia="Times New Roman" w:hAnsi="Times New Roman" w:cs="Times New Roman"/>
          <w:color w:val="0E101A"/>
          <w:sz w:val="24"/>
          <w:szCs w:val="24"/>
          <w:lang w:val="en-KE" w:eastAsia="en-KE"/>
        </w:rPr>
        <w:t xml:space="preserve"> from Roman times that were scattered around the farm. She is also the author of; scrutinizing science; empirical studies of scientific change. Food of paradise. The oxford companion to the history of modern science. From mineralogy to geology; the nature of technological knowledge are models of scientific change relevant</w:t>
      </w:r>
    </w:p>
    <w:p w14:paraId="19F41FD0"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On the other hand, </w:t>
      </w:r>
      <w:proofErr w:type="spellStart"/>
      <w:r w:rsidRPr="00B56D91">
        <w:rPr>
          <w:rFonts w:ascii="Times New Roman" w:eastAsia="Times New Roman" w:hAnsi="Times New Roman" w:cs="Times New Roman"/>
          <w:color w:val="0E101A"/>
          <w:sz w:val="24"/>
          <w:szCs w:val="24"/>
          <w:lang w:val="en-KE" w:eastAsia="en-KE"/>
        </w:rPr>
        <w:t>Jaryeeta</w:t>
      </w:r>
      <w:proofErr w:type="spellEnd"/>
      <w:r w:rsidRPr="00B56D91">
        <w:rPr>
          <w:rFonts w:ascii="Times New Roman" w:eastAsia="Times New Roman" w:hAnsi="Times New Roman" w:cs="Times New Roman"/>
          <w:color w:val="0E101A"/>
          <w:sz w:val="24"/>
          <w:szCs w:val="24"/>
          <w:lang w:val="en-KE" w:eastAsia="en-KE"/>
        </w:rPr>
        <w:t xml:space="preserve"> Sharma works under the cultural studies department at the University of Toronto. She is an associate professor in historical and cultural studies, and she is the author of empires garden and the Assam the making of India</w:t>
      </w:r>
    </w:p>
    <w:p w14:paraId="45752C87"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What is the relationship between food (and its production, circulation, and consumption) and imperialism, according to both Lauran and Sharma? </w:t>
      </w:r>
    </w:p>
    <w:p w14:paraId="3B3A1933" w14:textId="77777777" w:rsidR="00B56D91" w:rsidRPr="00B56D91" w:rsidRDefault="00B56D91" w:rsidP="00207A37">
      <w:pPr>
        <w:numPr>
          <w:ilvl w:val="0"/>
          <w:numId w:val="2"/>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lastRenderedPageBreak/>
        <w:t xml:space="preserve">Tease out this complex relationship using evidence from both readings. What insights can we glean about imperialism through time through the lens of food? What types of primary sources did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xml:space="preserve"> use, in particular, to craft her arguments?</w:t>
      </w:r>
    </w:p>
    <w:p w14:paraId="3EE5916B"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What people consumed was primarily influenced by imperialists. Different foods were consumed by different classes of people, as elaborated by Sharma. Many food and drinks before brought to the light of all people were first introduced as medicinal ingredients. For instance, as argued on page 243, some crops such as tea, coffee, and tobacco were introduced as medicinal ingredients. They would then be moved to everyday tastes where they were consumed by elites and the people in power before exposed to the rest of the world. According to Sharma, on page 243, she tells us that the English society viewed tea as a beverage of the upper-class feminine.</w:t>
      </w:r>
    </w:p>
    <w:p w14:paraId="08089230"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Further, she discusses how coffee, too, was associated with men and was dealt with by royal society and Lloyd's insurance company. On the other hand,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illustrates how high cuisines were accessed by only the monarchs in her book cuisine empire pg. 207-208 .during the colonial period, different foods were distributed across the globe by the ruling regimes; methods of production also was dependent on them till towards the end of the food revolution. Through imperialism, we can glean that the goodness we have today is a result of a series of struggles, trials, and failures of people of the past.</w:t>
      </w:r>
    </w:p>
    <w:p w14:paraId="4BDCE685"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Moreover, focus and determination are key is seeing the light at the end of the tunnel. That being said,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uses firsthand information in crafting her arguments, among other types. Right from being a child, she was brought up in an agricultural family firm, where she then studied food history</w:t>
      </w:r>
    </w:p>
    <w:p w14:paraId="74846729" w14:textId="77777777" w:rsidR="00B56D91" w:rsidRPr="00B56D91" w:rsidRDefault="00B56D91" w:rsidP="00207A37">
      <w:pPr>
        <w:numPr>
          <w:ilvl w:val="0"/>
          <w:numId w:val="3"/>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lastRenderedPageBreak/>
        <w:t xml:space="preserve">How did the production, circulation, and consumption of food help to fortify imperial regimes? Conversely, how did the production, circulation, and use of food help to destabilize imperial regimes? Provide examples from both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xml:space="preserve"> and Sharma. </w:t>
      </w:r>
    </w:p>
    <w:p w14:paraId="167690D9"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Imperial regimes oscillated their rule in food productions. As elaborated and in my thinking, they thought to back their regime in food productions would make them easily win in their </w:t>
      </w:r>
      <w:proofErr w:type="spellStart"/>
      <w:r w:rsidRPr="00B56D91">
        <w:rPr>
          <w:rFonts w:ascii="Times New Roman" w:eastAsia="Times New Roman" w:hAnsi="Times New Roman" w:cs="Times New Roman"/>
          <w:color w:val="0E101A"/>
          <w:sz w:val="24"/>
          <w:szCs w:val="24"/>
          <w:lang w:val="en-KE" w:eastAsia="en-KE"/>
        </w:rPr>
        <w:t>endeavors</w:t>
      </w:r>
      <w:proofErr w:type="spellEnd"/>
      <w:r w:rsidRPr="00B56D91">
        <w:rPr>
          <w:rFonts w:ascii="Times New Roman" w:eastAsia="Times New Roman" w:hAnsi="Times New Roman" w:cs="Times New Roman"/>
          <w:color w:val="0E101A"/>
          <w:sz w:val="24"/>
          <w:szCs w:val="24"/>
          <w:lang w:val="en-KE" w:eastAsia="en-KE"/>
        </w:rPr>
        <w:t xml:space="preserve">. According to Sharma, on page 244, it's the colonial and imperial networks that were associated with the spread and adoption of new foods in the Metropole as well as to their trans-migration, among other parts of the empire. This gave them the chance to be established, familiar, and gain fame among other colonies. Further, according to Sharma, the imperial </w:t>
      </w:r>
      <w:proofErr w:type="spellStart"/>
      <w:r w:rsidRPr="00B56D91">
        <w:rPr>
          <w:rFonts w:ascii="Times New Roman" w:eastAsia="Times New Roman" w:hAnsi="Times New Roman" w:cs="Times New Roman"/>
          <w:color w:val="0E101A"/>
          <w:sz w:val="24"/>
          <w:szCs w:val="24"/>
          <w:lang w:val="en-KE" w:eastAsia="en-KE"/>
        </w:rPr>
        <w:t>laboring</w:t>
      </w:r>
      <w:proofErr w:type="spellEnd"/>
      <w:r w:rsidRPr="00B56D91">
        <w:rPr>
          <w:rFonts w:ascii="Times New Roman" w:eastAsia="Times New Roman" w:hAnsi="Times New Roman" w:cs="Times New Roman"/>
          <w:color w:val="0E101A"/>
          <w:sz w:val="24"/>
          <w:szCs w:val="24"/>
          <w:lang w:val="en-KE" w:eastAsia="en-KE"/>
        </w:rPr>
        <w:t xml:space="preserve"> regimes were also involved in modifying food availability and dietary practices and in specific territories. This would make them respected and </w:t>
      </w:r>
      <w:proofErr w:type="spellStart"/>
      <w:r w:rsidRPr="00B56D91">
        <w:rPr>
          <w:rFonts w:ascii="Times New Roman" w:eastAsia="Times New Roman" w:hAnsi="Times New Roman" w:cs="Times New Roman"/>
          <w:color w:val="0E101A"/>
          <w:sz w:val="24"/>
          <w:szCs w:val="24"/>
          <w:lang w:val="en-KE" w:eastAsia="en-KE"/>
        </w:rPr>
        <w:t>honored</w:t>
      </w:r>
      <w:proofErr w:type="spellEnd"/>
      <w:r w:rsidRPr="00B56D91">
        <w:rPr>
          <w:rFonts w:ascii="Times New Roman" w:eastAsia="Times New Roman" w:hAnsi="Times New Roman" w:cs="Times New Roman"/>
          <w:color w:val="0E101A"/>
          <w:sz w:val="24"/>
          <w:szCs w:val="24"/>
          <w:lang w:val="en-KE" w:eastAsia="en-KE"/>
        </w:rPr>
        <w:t xml:space="preserve"> by people not only from one region from across different colonies. Trade was based on food, and thus the empire which would produce more was the most </w:t>
      </w:r>
      <w:proofErr w:type="spellStart"/>
      <w:r w:rsidRPr="00B56D91">
        <w:rPr>
          <w:rFonts w:ascii="Times New Roman" w:eastAsia="Times New Roman" w:hAnsi="Times New Roman" w:cs="Times New Roman"/>
          <w:color w:val="0E101A"/>
          <w:sz w:val="24"/>
          <w:szCs w:val="24"/>
          <w:lang w:val="en-KE" w:eastAsia="en-KE"/>
        </w:rPr>
        <w:t>honored</w:t>
      </w:r>
      <w:proofErr w:type="spellEnd"/>
      <w:r w:rsidRPr="00B56D91">
        <w:rPr>
          <w:rFonts w:ascii="Times New Roman" w:eastAsia="Times New Roman" w:hAnsi="Times New Roman" w:cs="Times New Roman"/>
          <w:color w:val="0E101A"/>
          <w:sz w:val="24"/>
          <w:szCs w:val="24"/>
          <w:lang w:val="en-KE" w:eastAsia="en-KE"/>
        </w:rPr>
        <w:t xml:space="preserve"> and respected.</w:t>
      </w:r>
    </w:p>
    <w:p w14:paraId="5D9F9F89"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According to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food fortified imperial regimes in such a way that colonizers had a wide market for their goods boosting their economy as well as it had many areas to get raw materials for their industries .they could consume a wide range of foods which they obtained from different regions they interacted with. Contrary food also destabilized imperial regimes as illustrated by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in her book cuisine and empire </w:t>
      </w:r>
      <w:proofErr w:type="spellStart"/>
      <w:r w:rsidRPr="00B56D91">
        <w:rPr>
          <w:rFonts w:ascii="Times New Roman" w:eastAsia="Times New Roman" w:hAnsi="Times New Roman" w:cs="Times New Roman"/>
          <w:color w:val="0E101A"/>
          <w:sz w:val="24"/>
          <w:szCs w:val="24"/>
          <w:lang w:val="en-KE" w:eastAsia="en-KE"/>
        </w:rPr>
        <w:t>pg</w:t>
      </w:r>
      <w:proofErr w:type="spellEnd"/>
      <w:r w:rsidRPr="00B56D91">
        <w:rPr>
          <w:rFonts w:ascii="Times New Roman" w:eastAsia="Times New Roman" w:hAnsi="Times New Roman" w:cs="Times New Roman"/>
          <w:color w:val="0E101A"/>
          <w:sz w:val="24"/>
          <w:szCs w:val="24"/>
          <w:lang w:val="en-KE" w:eastAsia="en-KE"/>
        </w:rPr>
        <w:t xml:space="preserve"> 207, whereby with the introduction of new ideologies about the food there was no specific food for the monarchs, and this led to a reduction in the importance attached to them leading to collapse of their empires.</w:t>
      </w:r>
    </w:p>
    <w:p w14:paraId="4FB82848"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66EE2001" w14:textId="77777777" w:rsidR="00B56D91" w:rsidRPr="00B56D91" w:rsidRDefault="00B56D91" w:rsidP="00207A37">
      <w:pPr>
        <w:numPr>
          <w:ilvl w:val="0"/>
          <w:numId w:val="4"/>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 xml:space="preserve">What does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xml:space="preserve"> mean when she says, "Just as food and cooking defined social status, they also served as symbols of social status and political relations" (44)? </w:t>
      </w:r>
      <w:r w:rsidRPr="00D56F7A">
        <w:rPr>
          <w:rFonts w:ascii="Times New Roman" w:eastAsia="Times New Roman" w:hAnsi="Times New Roman" w:cs="Times New Roman"/>
          <w:b/>
          <w:bCs/>
          <w:i/>
          <w:iCs/>
          <w:color w:val="0E101A"/>
          <w:sz w:val="24"/>
          <w:szCs w:val="24"/>
          <w:lang w:val="en-KE" w:eastAsia="en-KE"/>
        </w:rPr>
        <w:lastRenderedPageBreak/>
        <w:t xml:space="preserve">Provide examples from different time periods. Would Sharma agree with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xml:space="preserve"> that food and cooking helped define social status in colonial regimes? Why or why not?</w:t>
      </w:r>
    </w:p>
    <w:p w14:paraId="584EBC00"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According to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food and cooking defined social status as well as political relations, as illustrated in her book cuisine and empire. This meant that foods in the colonial error were consumed according to the social status of an individual as illustrated in her book page 44 the higher one went up on the hierarchy, the more prestigious the grain and the whiter the bread and rice they ate.at the top of the hierarchy was the monarch who was the link between natural and supernatural he, therefore, ate the best-cooked food. Since the health of the nation depended on him, he ate the most strengthening food together with his close family members.</w:t>
      </w:r>
    </w:p>
    <w:p w14:paraId="5F8F2C95"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Raw foods were considered as animal feeds; hence people of lower ranks tried as much as possible to avoid them so that they could not be associated with wild animals and could retain their status as humans.</w:t>
      </w:r>
    </w:p>
    <w:p w14:paraId="12AE2F24"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Sharma agrees with her that food and cooking define social status, as illustrated in her book, pg. 242the The grocery list for metropolitan consumers were availed and consumed according to the social class of each and every individual. This was not the case in the periphery of the empire.</w:t>
      </w:r>
    </w:p>
    <w:p w14:paraId="3F5337D8"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7692230C" w14:textId="77777777" w:rsidR="00B56D91" w:rsidRPr="00B56D91" w:rsidRDefault="00B56D91" w:rsidP="00207A37">
      <w:pPr>
        <w:numPr>
          <w:ilvl w:val="0"/>
          <w:numId w:val="5"/>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 xml:space="preserve">From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What role did critics and "counter cuisines" play in the evolution of culinary philosophy and practice? Check out 206 and 207-208, in particular.</w:t>
      </w:r>
    </w:p>
    <w:p w14:paraId="5F576B6F"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Socially middling of cuisine was brought about by changes in political and nutritional ideologies whereby for instance politicians came up with philosophies which were against monarchism and advocated for democracy whereby there were no specific kinsmen to the throne but indeed everyone to have equal opportunity to lead the others, therefore, no one would be supreme than the others and entitled to higher cuisine than the other. Middling made it difficult to deny some </w:t>
      </w:r>
      <w:r w:rsidRPr="00B56D91">
        <w:rPr>
          <w:rFonts w:ascii="Times New Roman" w:eastAsia="Times New Roman" w:hAnsi="Times New Roman" w:cs="Times New Roman"/>
          <w:color w:val="0E101A"/>
          <w:sz w:val="24"/>
          <w:szCs w:val="24"/>
          <w:lang w:val="en-KE" w:eastAsia="en-KE"/>
        </w:rPr>
        <w:lastRenderedPageBreak/>
        <w:t>people some foods, and therefore the gap between the rich and the poor greatly reduced. Economically the costs of the society increased because of the increased consumption of food rich in fat and sugar content, which led to the eruption of diseases such as diabetes and strokes.</w:t>
      </w:r>
    </w:p>
    <w:p w14:paraId="37C166B4"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118DD804"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09A4D604"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13B312A6"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57DF30D0"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Sharma, too touches on this issue in her work. As she elaborates, there are unforeseen reasons for evolution in the evolving nutrition sector. Trade on foodstuff necessitated the improvement of infrastructure. For example, on page 247, Sharma touches on how transport technology was improved as well as industries associated with foodstuffs. </w:t>
      </w:r>
    </w:p>
    <w:p w14:paraId="2860727B"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For instance, mechanization in agricultural production and food preservations. Sharma also talks of innovations and interactions among people during trade, people would trade using different foodstuff they had, and imperialist would too interact with people when distributing different foodstuffs to people.</w:t>
      </w:r>
    </w:p>
    <w:p w14:paraId="1714A723"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0E5CA403"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xml:space="preserve"> hints at the gendered nature of "high" and "humble" cuisines and how the evolution of cuisine impacted gender role expectations and ideals of masculinity and femininity. How did gender factor into the relationship between colonizers and the colonized in imperial settings? </w:t>
      </w:r>
    </w:p>
    <w:p w14:paraId="130CC6B5" w14:textId="77777777" w:rsidR="00B56D91" w:rsidRPr="00B56D91" w:rsidRDefault="00B56D91" w:rsidP="00207A37">
      <w:pPr>
        <w:numPr>
          <w:ilvl w:val="0"/>
          <w:numId w:val="6"/>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 xml:space="preserve">Would Sharma agree with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xml:space="preserve"> on this?</w:t>
      </w:r>
    </w:p>
    <w:p w14:paraId="6C2FC965"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In her book cuisine and empire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clearly explains high and humble cuisines whereby she describes the inequitable social system that led to a big gap between the high and humble </w:t>
      </w:r>
      <w:r w:rsidRPr="00B56D91">
        <w:rPr>
          <w:rFonts w:ascii="Times New Roman" w:eastAsia="Times New Roman" w:hAnsi="Times New Roman" w:cs="Times New Roman"/>
          <w:color w:val="0E101A"/>
          <w:sz w:val="24"/>
          <w:szCs w:val="24"/>
          <w:lang w:val="en-KE" w:eastAsia="en-KE"/>
        </w:rPr>
        <w:lastRenderedPageBreak/>
        <w:t xml:space="preserve">cuisines which was reinforced by rules as seen, in architecture, music, literature, art and the patrimony of the human race. Before the evolution of cuisines, wild duties such as being nomads were entitled to men as depicted on page 43 of cuisine and empire. In this scenario, the reader establishes that farmer's girls from the Middle East and China were discouraged from marrying each other. As Sharma puts it in his work, she can agree with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on this, in Sharma's work. Discrimination was there; not all people consumed the same food. The elites consumed foodstuffs deemed to be the best; they were the first ones to consume any new food discovered before it would be brought out the brought light. What is more, just as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ends his work revolution leads to people having the choice to enjoy any foodstuff provided, they are capable of acquiring it. Moreover, with evolution, changes in feeding habits between male and female greatly changed, as seen in Sharma's food and empire. Coffee, which was produced by most European colonies, was then consumed in abundance by almost everyone regardless of their gender and class. However, china tea, which could not be imported in high quantity, retained its appeal for the elite feminist society.</w:t>
      </w:r>
    </w:p>
    <w:p w14:paraId="004E1803"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4EFBE95B" w14:textId="77777777" w:rsidR="00B56D91" w:rsidRPr="00B56D91" w:rsidRDefault="00B56D91" w:rsidP="00207A37">
      <w:pPr>
        <w:numPr>
          <w:ilvl w:val="0"/>
          <w:numId w:val="7"/>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 xml:space="preserve">From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How did the rise of "the religions of salvation" beginning in the 3rd century BCE transform ancient imperial high cuisine, and how did that transformation impact the role of food in marking social status?</w:t>
      </w:r>
    </w:p>
    <w:p w14:paraId="31341FBA"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Laudan's most fascinating argument in her book cuisine and empire, was that of cuisine and spiritualism. She argues deeply about the spiritual associations on food, and the ancient spiritualism people had .she also describes an ancient culinary cosmos as rooted in concepts of transformation societal hierarchy, and the relations that existed between humans and gods .the excess practices were eventually replaced by of ritualized fasting and feasting where foods such </w:t>
      </w:r>
      <w:r w:rsidRPr="00B56D91">
        <w:rPr>
          <w:rFonts w:ascii="Times New Roman" w:eastAsia="Times New Roman" w:hAnsi="Times New Roman" w:cs="Times New Roman"/>
          <w:color w:val="0E101A"/>
          <w:sz w:val="24"/>
          <w:szCs w:val="24"/>
          <w:lang w:val="en-KE" w:eastAsia="en-KE"/>
        </w:rPr>
        <w:lastRenderedPageBreak/>
        <w:t xml:space="preserve">as vegetables and fish were preferred page 104 .generally cuisines were Adapted according to the prevailing philosophical as well as religious debates on how human beings are related to a supreme being and to each other as well .according to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in the book CUISINE AND EMPIRE, the protestants abandoned. The principle of ascetic cuisine as a way of spiritual growth, arguing that every believer is equal before the divine being regardless of what they consumed. Pg. 207.</w:t>
      </w:r>
    </w:p>
    <w:p w14:paraId="37B1F85D"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4191E0CD" w14:textId="77777777" w:rsidR="00B56D91" w:rsidRPr="00B56D91" w:rsidRDefault="00B56D91" w:rsidP="00207A37">
      <w:pPr>
        <w:numPr>
          <w:ilvl w:val="0"/>
          <w:numId w:val="8"/>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 xml:space="preserve">From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What were the economic and social causes and effects of the advent of "middling" cuisine in the modern era? Does Sharma speak to this argument? If so, how?</w:t>
      </w:r>
    </w:p>
    <w:p w14:paraId="1469EA39"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Socially middling of cuisine was brought about by changes in political and nutritional ideologies whereby for instance politicians came up with philosophies which were against monarchism and advocated for democracy whereby there were no specific kinsmen to the throne but indeed everyone to have equal opportunity to lead the others, therefore, no one would be supreme than the others and entitled to higher cuisine than the other. Middling made it difficult to deny some people some foods, and therefore the gap between the rich and the poor greatly reduced. Economically the costs of the society increased because of the increased consumption of food rich in fat and sugar content, which led to the eruption of diseases such as diabetes and strokes.</w:t>
      </w:r>
    </w:p>
    <w:p w14:paraId="3E4B46B4"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68E4317E"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154BA144"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11767629"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089FCF2D"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lastRenderedPageBreak/>
        <w:t>Sharma, too touches on this issue in her work. As she elaborates, there are unforeseen reasons for evolution in the evolving nutrition sector. Trade on foodstuff necessitated the improvement of infrastructure. For example, on page 247, Sharma touches on how transport technology was improved as well as industries associated with foodstuffs. </w:t>
      </w:r>
    </w:p>
    <w:p w14:paraId="75DBA160"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For instance, mechanization in agricultural production and food preservations. Sharma also talks of innovations and interactions among people during trade, people would trade using different foodstuff they had, and imperialist would too interact with people when distributing different foodstuffs to people.</w:t>
      </w:r>
    </w:p>
    <w:p w14:paraId="05CACA47"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4FBEB692"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 xml:space="preserve">How do </w:t>
      </w:r>
      <w:proofErr w:type="spellStart"/>
      <w:r w:rsidRPr="00D56F7A">
        <w:rPr>
          <w:rFonts w:ascii="Times New Roman" w:eastAsia="Times New Roman" w:hAnsi="Times New Roman" w:cs="Times New Roman"/>
          <w:b/>
          <w:bCs/>
          <w:i/>
          <w:iCs/>
          <w:color w:val="0E101A"/>
          <w:sz w:val="24"/>
          <w:szCs w:val="24"/>
          <w:lang w:val="en-KE" w:eastAsia="en-KE"/>
        </w:rPr>
        <w:t>Laudan</w:t>
      </w:r>
      <w:proofErr w:type="spellEnd"/>
      <w:r w:rsidRPr="00D56F7A">
        <w:rPr>
          <w:rFonts w:ascii="Times New Roman" w:eastAsia="Times New Roman" w:hAnsi="Times New Roman" w:cs="Times New Roman"/>
          <w:b/>
          <w:bCs/>
          <w:i/>
          <w:iCs/>
          <w:color w:val="0E101A"/>
          <w:sz w:val="24"/>
          <w:szCs w:val="24"/>
          <w:lang w:val="en-KE" w:eastAsia="en-KE"/>
        </w:rPr>
        <w:t xml:space="preserve"> and Sharma's works overlap with </w:t>
      </w:r>
      <w:proofErr w:type="spellStart"/>
      <w:r w:rsidRPr="00D56F7A">
        <w:rPr>
          <w:rFonts w:ascii="Times New Roman" w:eastAsia="Times New Roman" w:hAnsi="Times New Roman" w:cs="Times New Roman"/>
          <w:b/>
          <w:bCs/>
          <w:i/>
          <w:iCs/>
          <w:color w:val="0E101A"/>
          <w:sz w:val="24"/>
          <w:szCs w:val="24"/>
          <w:lang w:val="en-KE" w:eastAsia="en-KE"/>
        </w:rPr>
        <w:t>Jurafsky's</w:t>
      </w:r>
      <w:proofErr w:type="spellEnd"/>
      <w:r w:rsidRPr="00D56F7A">
        <w:rPr>
          <w:rFonts w:ascii="Times New Roman" w:eastAsia="Times New Roman" w:hAnsi="Times New Roman" w:cs="Times New Roman"/>
          <w:b/>
          <w:bCs/>
          <w:i/>
          <w:iCs/>
          <w:color w:val="0E101A"/>
          <w:sz w:val="24"/>
          <w:szCs w:val="24"/>
          <w:lang w:val="en-KE" w:eastAsia="en-KE"/>
        </w:rPr>
        <w:t xml:space="preserve"> Language of Food? </w:t>
      </w:r>
    </w:p>
    <w:p w14:paraId="626EE264" w14:textId="77777777" w:rsidR="00B56D91" w:rsidRPr="00B56D91" w:rsidRDefault="00B56D91" w:rsidP="00207A37">
      <w:pPr>
        <w:numPr>
          <w:ilvl w:val="0"/>
          <w:numId w:val="9"/>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What similar themes, methodologies, sources, and/or arguments do these works share if any? How does bringing these works into conversation with one another broaden our perspectives on the role of food in history?</w:t>
      </w:r>
    </w:p>
    <w:p w14:paraId="52F010FC"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w:t>
      </w:r>
    </w:p>
    <w:p w14:paraId="5EC87AA6"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w:t>
      </w:r>
    </w:p>
    <w:p w14:paraId="4C1609BF"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The three authors Sharma,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and </w:t>
      </w:r>
      <w:proofErr w:type="spellStart"/>
      <w:r w:rsidRPr="00B56D91">
        <w:rPr>
          <w:rFonts w:ascii="Times New Roman" w:eastAsia="Times New Roman" w:hAnsi="Times New Roman" w:cs="Times New Roman"/>
          <w:color w:val="0E101A"/>
          <w:sz w:val="24"/>
          <w:szCs w:val="24"/>
          <w:lang w:val="en-KE" w:eastAsia="en-KE"/>
        </w:rPr>
        <w:t>Jurafskys</w:t>
      </w:r>
      <w:proofErr w:type="spellEnd"/>
      <w:r w:rsidRPr="00B56D91">
        <w:rPr>
          <w:rFonts w:ascii="Times New Roman" w:eastAsia="Times New Roman" w:hAnsi="Times New Roman" w:cs="Times New Roman"/>
          <w:color w:val="0E101A"/>
          <w:sz w:val="24"/>
          <w:szCs w:val="24"/>
          <w:lang w:val="en-KE" w:eastAsia="en-KE"/>
        </w:rPr>
        <w:t xml:space="preserve">, have emphasized on how imperialism has affected feeding habits over the decades. For instance, Sharma, in her book, she explains how the dissemination of foods has been before and after colonialism as illustrated in pg. 243, and 244. The many chapters in her book systematically elaborate on how cuisine has evolved. For example, she talks of Australia Argentina and new Zeeland becoming major suppliers of meat in the new Zeeland.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 xml:space="preserve"> also explains how different religions have affected feeding habits as well as different philosophical ideologies, as shown in her book cuisine and empire pages 206-207. </w:t>
      </w:r>
      <w:proofErr w:type="spellStart"/>
      <w:r w:rsidRPr="00B56D91">
        <w:rPr>
          <w:rFonts w:ascii="Times New Roman" w:eastAsia="Times New Roman" w:hAnsi="Times New Roman" w:cs="Times New Roman"/>
          <w:color w:val="0E101A"/>
          <w:sz w:val="24"/>
          <w:szCs w:val="24"/>
          <w:lang w:val="en-KE" w:eastAsia="en-KE"/>
        </w:rPr>
        <w:t>Jurafsky</w:t>
      </w:r>
      <w:proofErr w:type="spellEnd"/>
      <w:r w:rsidRPr="00B56D91">
        <w:rPr>
          <w:rFonts w:ascii="Times New Roman" w:eastAsia="Times New Roman" w:hAnsi="Times New Roman" w:cs="Times New Roman"/>
          <w:color w:val="0E101A"/>
          <w:sz w:val="24"/>
          <w:szCs w:val="24"/>
          <w:lang w:val="en-KE" w:eastAsia="en-KE"/>
        </w:rPr>
        <w:t xml:space="preserve">, in his book, the language of food, explains how different languages are used to </w:t>
      </w:r>
      <w:r w:rsidRPr="00B56D91">
        <w:rPr>
          <w:rFonts w:ascii="Times New Roman" w:eastAsia="Times New Roman" w:hAnsi="Times New Roman" w:cs="Times New Roman"/>
          <w:color w:val="0E101A"/>
          <w:sz w:val="24"/>
          <w:szCs w:val="24"/>
          <w:lang w:val="en-KE" w:eastAsia="en-KE"/>
        </w:rPr>
        <w:lastRenderedPageBreak/>
        <w:t>explain the same type of food and how food language has changed over time. According to him, some foods are universal, and their names are according to where they originated from, for instance, tea. Countries which got tea from china pronounce it as tea, unlike those who got it from Asia use chai".</w:t>
      </w:r>
    </w:p>
    <w:p w14:paraId="0480BD41"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Bringing these works into a conversation makes one appreciate the efforts and struggles applied before realizing the present refined foodstuffs we have. </w:t>
      </w:r>
    </w:p>
    <w:p w14:paraId="59E92A6C"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w:t>
      </w:r>
    </w:p>
    <w:p w14:paraId="610D59D5"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583C3019" w14:textId="77777777" w:rsidR="00B56D91" w:rsidRPr="00B56D91" w:rsidRDefault="00B56D91" w:rsidP="00207A37">
      <w:pPr>
        <w:numPr>
          <w:ilvl w:val="0"/>
          <w:numId w:val="10"/>
        </w:numPr>
        <w:spacing w:after="0" w:line="480" w:lineRule="auto"/>
        <w:rPr>
          <w:rFonts w:ascii="Times New Roman" w:eastAsia="Times New Roman" w:hAnsi="Times New Roman" w:cs="Times New Roman"/>
          <w:color w:val="0E101A"/>
          <w:sz w:val="24"/>
          <w:szCs w:val="24"/>
          <w:lang w:val="en-KE" w:eastAsia="en-KE"/>
        </w:rPr>
      </w:pPr>
      <w:r w:rsidRPr="00D56F7A">
        <w:rPr>
          <w:rFonts w:ascii="Times New Roman" w:eastAsia="Times New Roman" w:hAnsi="Times New Roman" w:cs="Times New Roman"/>
          <w:b/>
          <w:bCs/>
          <w:i/>
          <w:iCs/>
          <w:color w:val="0E101A"/>
          <w:sz w:val="24"/>
          <w:szCs w:val="24"/>
          <w:lang w:val="en-KE" w:eastAsia="en-KE"/>
        </w:rPr>
        <w:t>Finally, tell us three things you learned that surprised you in this forum's readings, two questions you have about what you've read, and one way the readings have changed/challenged/broadened your perspectives.</w:t>
      </w:r>
    </w:p>
    <w:p w14:paraId="180E0241"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w:t>
      </w:r>
    </w:p>
    <w:p w14:paraId="6C7942EA"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Sharma learned that tea, coffee, and tobacco were at first used as medicinal ingredients. I was surprised to learn this, I least expected to here tobacco was once an ingredient of a certain medicine. It's today associated with active smokers, and its effects are often alarming. Coffee too and tea have also surprised me as they are known stimulants, they are readily available in today's society, and their usage in the manufacture of medicines may lower the production cost. </w:t>
      </w:r>
    </w:p>
    <w:p w14:paraId="0308F9E8"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Through the reading, have really broadened my perspective on nutrition. It has come to dawn that, in today's world, there are very many untold stories on nutrition. However, history gives us all. A lot is hidden in history books, problems we face today may have solutions in books, and hence this reading has challenged me to keep on reading.</w:t>
      </w:r>
    </w:p>
    <w:p w14:paraId="0A67E62B"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p>
    <w:p w14:paraId="4EF5AB88"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lastRenderedPageBreak/>
        <w:t xml:space="preserve">It's fascinating to learn that food names were associated with its ingredients as well as the names of food could tell us its origin for instance tea which originated from Arabia and china .this is according to </w:t>
      </w:r>
      <w:proofErr w:type="spellStart"/>
      <w:r w:rsidRPr="00B56D91">
        <w:rPr>
          <w:rFonts w:ascii="Times New Roman" w:eastAsia="Times New Roman" w:hAnsi="Times New Roman" w:cs="Times New Roman"/>
          <w:color w:val="0E101A"/>
          <w:sz w:val="24"/>
          <w:szCs w:val="24"/>
          <w:lang w:val="en-KE" w:eastAsia="en-KE"/>
        </w:rPr>
        <w:t>jurafsky</w:t>
      </w:r>
      <w:proofErr w:type="spellEnd"/>
      <w:r w:rsidRPr="00B56D91">
        <w:rPr>
          <w:rFonts w:ascii="Times New Roman" w:eastAsia="Times New Roman" w:hAnsi="Times New Roman" w:cs="Times New Roman"/>
          <w:color w:val="0E101A"/>
          <w:sz w:val="24"/>
          <w:szCs w:val="24"/>
          <w:lang w:val="en-KE" w:eastAsia="en-KE"/>
        </w:rPr>
        <w:t xml:space="preserve"> in his book language of food </w:t>
      </w:r>
    </w:p>
    <w:p w14:paraId="41C25BCF" w14:textId="77777777" w:rsidR="00B56D91" w:rsidRPr="00B56D91" w:rsidRDefault="00B56D91" w:rsidP="00207A37">
      <w:pPr>
        <w:spacing w:after="0" w:line="480" w:lineRule="auto"/>
        <w:rPr>
          <w:rFonts w:ascii="Times New Roman" w:eastAsia="Times New Roman" w:hAnsi="Times New Roman" w:cs="Times New Roman"/>
          <w:color w:val="0E101A"/>
          <w:sz w:val="24"/>
          <w:szCs w:val="24"/>
          <w:lang w:val="en-KE" w:eastAsia="en-KE"/>
        </w:rPr>
      </w:pPr>
      <w:r w:rsidRPr="00B56D91">
        <w:rPr>
          <w:rFonts w:ascii="Times New Roman" w:eastAsia="Times New Roman" w:hAnsi="Times New Roman" w:cs="Times New Roman"/>
          <w:color w:val="0E101A"/>
          <w:sz w:val="24"/>
          <w:szCs w:val="24"/>
          <w:lang w:val="en-KE" w:eastAsia="en-KE"/>
        </w:rPr>
        <w:t xml:space="preserve">I amazed to learn that political ideologies had a relationship with feeding habits .this has been well explained in the book cuisines and empire by Rachel </w:t>
      </w:r>
      <w:proofErr w:type="spellStart"/>
      <w:r w:rsidRPr="00B56D91">
        <w:rPr>
          <w:rFonts w:ascii="Times New Roman" w:eastAsia="Times New Roman" w:hAnsi="Times New Roman" w:cs="Times New Roman"/>
          <w:color w:val="0E101A"/>
          <w:sz w:val="24"/>
          <w:szCs w:val="24"/>
          <w:lang w:val="en-KE" w:eastAsia="en-KE"/>
        </w:rPr>
        <w:t>Laudan</w:t>
      </w:r>
      <w:proofErr w:type="spellEnd"/>
      <w:r w:rsidRPr="00B56D91">
        <w:rPr>
          <w:rFonts w:ascii="Times New Roman" w:eastAsia="Times New Roman" w:hAnsi="Times New Roman" w:cs="Times New Roman"/>
          <w:color w:val="0E101A"/>
          <w:sz w:val="24"/>
          <w:szCs w:val="24"/>
          <w:lang w:val="en-KE" w:eastAsia="en-KE"/>
        </w:rPr>
        <w:t>.</w:t>
      </w:r>
    </w:p>
    <w:p w14:paraId="6824667F" w14:textId="3D04902A" w:rsidR="00CD09A9" w:rsidRPr="00D56F7A" w:rsidRDefault="00CD09A9" w:rsidP="00207A37">
      <w:pPr>
        <w:spacing w:line="480" w:lineRule="auto"/>
        <w:rPr>
          <w:rFonts w:ascii="Times New Roman" w:hAnsi="Times New Roman" w:cs="Times New Roman"/>
          <w:sz w:val="24"/>
          <w:szCs w:val="24"/>
        </w:rPr>
      </w:pPr>
    </w:p>
    <w:p w14:paraId="731B5F24" w14:textId="7C1DD7A5" w:rsidR="00207A37" w:rsidRPr="00D56F7A" w:rsidRDefault="00207A37" w:rsidP="00207A37">
      <w:pPr>
        <w:spacing w:line="480" w:lineRule="auto"/>
        <w:rPr>
          <w:rFonts w:ascii="Times New Roman" w:hAnsi="Times New Roman" w:cs="Times New Roman"/>
          <w:sz w:val="24"/>
          <w:szCs w:val="24"/>
        </w:rPr>
      </w:pPr>
    </w:p>
    <w:p w14:paraId="1FE6C09E" w14:textId="7278219F" w:rsidR="00207A37" w:rsidRPr="00D56F7A" w:rsidRDefault="00207A37" w:rsidP="00207A37">
      <w:pPr>
        <w:spacing w:line="480" w:lineRule="auto"/>
        <w:rPr>
          <w:rFonts w:ascii="Times New Roman" w:hAnsi="Times New Roman" w:cs="Times New Roman"/>
          <w:sz w:val="24"/>
          <w:szCs w:val="24"/>
        </w:rPr>
      </w:pPr>
    </w:p>
    <w:p w14:paraId="05AEC1C2" w14:textId="1C4BDFA8" w:rsidR="00207A37" w:rsidRPr="00D56F7A" w:rsidRDefault="00207A37" w:rsidP="00207A37">
      <w:pPr>
        <w:spacing w:line="480" w:lineRule="auto"/>
        <w:rPr>
          <w:rFonts w:ascii="Times New Roman" w:hAnsi="Times New Roman" w:cs="Times New Roman"/>
          <w:sz w:val="24"/>
          <w:szCs w:val="24"/>
        </w:rPr>
      </w:pPr>
    </w:p>
    <w:p w14:paraId="25D00201" w14:textId="37E9AF43" w:rsidR="00207A37" w:rsidRPr="00D56F7A" w:rsidRDefault="00207A37" w:rsidP="00207A37">
      <w:pPr>
        <w:spacing w:line="480" w:lineRule="auto"/>
        <w:rPr>
          <w:rFonts w:ascii="Times New Roman" w:hAnsi="Times New Roman" w:cs="Times New Roman"/>
          <w:sz w:val="24"/>
          <w:szCs w:val="24"/>
        </w:rPr>
      </w:pPr>
    </w:p>
    <w:p w14:paraId="1AF58172" w14:textId="5773BFAA" w:rsidR="00207A37" w:rsidRPr="00D56F7A" w:rsidRDefault="00207A37" w:rsidP="00207A37">
      <w:pPr>
        <w:spacing w:line="480" w:lineRule="auto"/>
        <w:rPr>
          <w:rFonts w:ascii="Times New Roman" w:hAnsi="Times New Roman" w:cs="Times New Roman"/>
          <w:sz w:val="24"/>
          <w:szCs w:val="24"/>
        </w:rPr>
      </w:pPr>
    </w:p>
    <w:p w14:paraId="0E8CC104" w14:textId="48D56B47" w:rsidR="00207A37" w:rsidRPr="00D56F7A" w:rsidRDefault="00207A37" w:rsidP="00207A37">
      <w:pPr>
        <w:spacing w:line="480" w:lineRule="auto"/>
        <w:rPr>
          <w:rFonts w:ascii="Times New Roman" w:hAnsi="Times New Roman" w:cs="Times New Roman"/>
          <w:sz w:val="24"/>
          <w:szCs w:val="24"/>
        </w:rPr>
      </w:pPr>
    </w:p>
    <w:p w14:paraId="3E815ECE" w14:textId="041EE0C7" w:rsidR="00207A37" w:rsidRPr="00D56F7A" w:rsidRDefault="00207A37" w:rsidP="00207A37">
      <w:pPr>
        <w:spacing w:line="480" w:lineRule="auto"/>
        <w:rPr>
          <w:rFonts w:ascii="Times New Roman" w:hAnsi="Times New Roman" w:cs="Times New Roman"/>
          <w:sz w:val="24"/>
          <w:szCs w:val="24"/>
        </w:rPr>
      </w:pPr>
    </w:p>
    <w:p w14:paraId="2FA1E0E6" w14:textId="703DB0A4" w:rsidR="00207A37" w:rsidRPr="00D56F7A" w:rsidRDefault="00207A37" w:rsidP="00207A37">
      <w:pPr>
        <w:spacing w:line="480" w:lineRule="auto"/>
        <w:rPr>
          <w:rFonts w:ascii="Times New Roman" w:hAnsi="Times New Roman" w:cs="Times New Roman"/>
          <w:sz w:val="24"/>
          <w:szCs w:val="24"/>
        </w:rPr>
      </w:pPr>
    </w:p>
    <w:p w14:paraId="09AE82A9" w14:textId="06D74346" w:rsidR="00207A37" w:rsidRPr="00D56F7A" w:rsidRDefault="00207A37" w:rsidP="00207A37">
      <w:pPr>
        <w:spacing w:line="480" w:lineRule="auto"/>
        <w:rPr>
          <w:rFonts w:ascii="Times New Roman" w:hAnsi="Times New Roman" w:cs="Times New Roman"/>
          <w:sz w:val="24"/>
          <w:szCs w:val="24"/>
        </w:rPr>
      </w:pPr>
      <w:bookmarkStart w:id="0" w:name="_GoBack"/>
      <w:bookmarkEnd w:id="0"/>
    </w:p>
    <w:p w14:paraId="0B3C788C" w14:textId="29E95B77" w:rsidR="00207A37" w:rsidRPr="00D56F7A" w:rsidRDefault="00207A37" w:rsidP="00207A37">
      <w:pPr>
        <w:spacing w:line="480" w:lineRule="auto"/>
        <w:rPr>
          <w:rFonts w:ascii="Times New Roman" w:hAnsi="Times New Roman" w:cs="Times New Roman"/>
          <w:sz w:val="24"/>
          <w:szCs w:val="24"/>
        </w:rPr>
      </w:pPr>
    </w:p>
    <w:p w14:paraId="4D595821" w14:textId="7796C267" w:rsidR="00207A37" w:rsidRPr="00D56F7A" w:rsidRDefault="00207A37" w:rsidP="00207A37">
      <w:pPr>
        <w:spacing w:line="480" w:lineRule="auto"/>
        <w:rPr>
          <w:rFonts w:ascii="Times New Roman" w:hAnsi="Times New Roman" w:cs="Times New Roman"/>
          <w:sz w:val="24"/>
          <w:szCs w:val="24"/>
        </w:rPr>
      </w:pPr>
    </w:p>
    <w:p w14:paraId="6DACD024" w14:textId="5BBF1041" w:rsidR="00207A37" w:rsidRPr="00D56F7A" w:rsidRDefault="00207A37" w:rsidP="00207A37">
      <w:pPr>
        <w:spacing w:line="480" w:lineRule="auto"/>
        <w:jc w:val="center"/>
        <w:rPr>
          <w:rFonts w:ascii="Times New Roman" w:hAnsi="Times New Roman" w:cs="Times New Roman"/>
          <w:sz w:val="24"/>
          <w:szCs w:val="24"/>
        </w:rPr>
      </w:pPr>
      <w:r w:rsidRPr="00D56F7A">
        <w:rPr>
          <w:rFonts w:ascii="Times New Roman" w:hAnsi="Times New Roman" w:cs="Times New Roman"/>
          <w:sz w:val="24"/>
          <w:szCs w:val="24"/>
        </w:rPr>
        <w:t>Work cited page</w:t>
      </w:r>
    </w:p>
    <w:p w14:paraId="4BDF7F8A" w14:textId="7A081181" w:rsidR="00207A37" w:rsidRPr="00D56F7A" w:rsidRDefault="00207A37" w:rsidP="00207A37">
      <w:pPr>
        <w:spacing w:line="480" w:lineRule="auto"/>
        <w:rPr>
          <w:rFonts w:ascii="Times New Roman" w:hAnsi="Times New Roman" w:cs="Times New Roman"/>
          <w:color w:val="222222"/>
          <w:sz w:val="24"/>
          <w:szCs w:val="24"/>
          <w:shd w:val="clear" w:color="auto" w:fill="FFFFFF"/>
        </w:rPr>
      </w:pPr>
      <w:proofErr w:type="spellStart"/>
      <w:r w:rsidRPr="00D56F7A">
        <w:rPr>
          <w:rFonts w:ascii="Times New Roman" w:hAnsi="Times New Roman" w:cs="Times New Roman"/>
          <w:color w:val="222222"/>
          <w:sz w:val="24"/>
          <w:szCs w:val="24"/>
          <w:shd w:val="clear" w:color="auto" w:fill="FFFFFF"/>
        </w:rPr>
        <w:lastRenderedPageBreak/>
        <w:t>Laudan</w:t>
      </w:r>
      <w:proofErr w:type="spellEnd"/>
      <w:r w:rsidRPr="00D56F7A">
        <w:rPr>
          <w:rFonts w:ascii="Times New Roman" w:hAnsi="Times New Roman" w:cs="Times New Roman"/>
          <w:color w:val="222222"/>
          <w:sz w:val="24"/>
          <w:szCs w:val="24"/>
          <w:shd w:val="clear" w:color="auto" w:fill="FFFFFF"/>
        </w:rPr>
        <w:t>, Rachel. </w:t>
      </w:r>
      <w:r w:rsidRPr="00D56F7A">
        <w:rPr>
          <w:rFonts w:ascii="Times New Roman" w:hAnsi="Times New Roman" w:cs="Times New Roman"/>
          <w:i/>
          <w:iCs/>
          <w:color w:val="222222"/>
          <w:sz w:val="24"/>
          <w:szCs w:val="24"/>
          <w:shd w:val="clear" w:color="auto" w:fill="FFFFFF"/>
        </w:rPr>
        <w:t>Cuisine and empire: Cooking in world history</w:t>
      </w:r>
      <w:r w:rsidRPr="00D56F7A">
        <w:rPr>
          <w:rFonts w:ascii="Times New Roman" w:hAnsi="Times New Roman" w:cs="Times New Roman"/>
          <w:color w:val="222222"/>
          <w:sz w:val="24"/>
          <w:szCs w:val="24"/>
          <w:shd w:val="clear" w:color="auto" w:fill="FFFFFF"/>
        </w:rPr>
        <w:t>. Vol. 43. Univ of California Press, 2015.</w:t>
      </w:r>
    </w:p>
    <w:p w14:paraId="22948331" w14:textId="50173451" w:rsidR="00207A37" w:rsidRPr="00D56F7A" w:rsidRDefault="00207A37" w:rsidP="00207A37">
      <w:pPr>
        <w:spacing w:line="480" w:lineRule="auto"/>
        <w:rPr>
          <w:rFonts w:ascii="Times New Roman" w:hAnsi="Times New Roman" w:cs="Times New Roman"/>
          <w:color w:val="222222"/>
          <w:sz w:val="24"/>
          <w:szCs w:val="24"/>
          <w:shd w:val="clear" w:color="auto" w:fill="FFFFFF"/>
        </w:rPr>
      </w:pPr>
      <w:r w:rsidRPr="00D56F7A">
        <w:rPr>
          <w:rFonts w:ascii="Times New Roman" w:hAnsi="Times New Roman" w:cs="Times New Roman"/>
          <w:color w:val="222222"/>
          <w:sz w:val="24"/>
          <w:szCs w:val="24"/>
          <w:shd w:val="clear" w:color="auto" w:fill="FFFFFF"/>
        </w:rPr>
        <w:t xml:space="preserve">Sharma, </w:t>
      </w:r>
      <w:proofErr w:type="spellStart"/>
      <w:r w:rsidRPr="00D56F7A">
        <w:rPr>
          <w:rFonts w:ascii="Times New Roman" w:hAnsi="Times New Roman" w:cs="Times New Roman"/>
          <w:color w:val="222222"/>
          <w:sz w:val="24"/>
          <w:szCs w:val="24"/>
          <w:shd w:val="clear" w:color="auto" w:fill="FFFFFF"/>
        </w:rPr>
        <w:t>Jayeeta</w:t>
      </w:r>
      <w:proofErr w:type="spellEnd"/>
      <w:r w:rsidRPr="00D56F7A">
        <w:rPr>
          <w:rFonts w:ascii="Times New Roman" w:hAnsi="Times New Roman" w:cs="Times New Roman"/>
          <w:color w:val="222222"/>
          <w:sz w:val="24"/>
          <w:szCs w:val="24"/>
          <w:shd w:val="clear" w:color="auto" w:fill="FFFFFF"/>
        </w:rPr>
        <w:t>. </w:t>
      </w:r>
      <w:r w:rsidRPr="00D56F7A">
        <w:rPr>
          <w:rFonts w:ascii="Times New Roman" w:hAnsi="Times New Roman" w:cs="Times New Roman"/>
          <w:i/>
          <w:iCs/>
          <w:color w:val="222222"/>
          <w:sz w:val="24"/>
          <w:szCs w:val="24"/>
          <w:shd w:val="clear" w:color="auto" w:fill="FFFFFF"/>
        </w:rPr>
        <w:t>Empire's garden: Assam and the making of India</w:t>
      </w:r>
      <w:r w:rsidRPr="00D56F7A">
        <w:rPr>
          <w:rFonts w:ascii="Times New Roman" w:hAnsi="Times New Roman" w:cs="Times New Roman"/>
          <w:color w:val="222222"/>
          <w:sz w:val="24"/>
          <w:szCs w:val="24"/>
          <w:shd w:val="clear" w:color="auto" w:fill="FFFFFF"/>
        </w:rPr>
        <w:t>. Duke University Press, 2011.</w:t>
      </w:r>
    </w:p>
    <w:p w14:paraId="253EE889" w14:textId="47C7B747" w:rsidR="002D256F" w:rsidRPr="00D56F7A" w:rsidRDefault="002D256F" w:rsidP="00207A37">
      <w:pPr>
        <w:spacing w:line="480" w:lineRule="auto"/>
        <w:rPr>
          <w:rFonts w:ascii="Times New Roman" w:hAnsi="Times New Roman" w:cs="Times New Roman"/>
          <w:sz w:val="24"/>
          <w:szCs w:val="24"/>
        </w:rPr>
      </w:pPr>
      <w:proofErr w:type="spellStart"/>
      <w:r w:rsidRPr="00D56F7A">
        <w:rPr>
          <w:rFonts w:ascii="Times New Roman" w:hAnsi="Times New Roman" w:cs="Times New Roman"/>
          <w:color w:val="222222"/>
          <w:sz w:val="24"/>
          <w:szCs w:val="24"/>
          <w:shd w:val="clear" w:color="auto" w:fill="FFFFFF"/>
        </w:rPr>
        <w:t>Jurafsky</w:t>
      </w:r>
      <w:proofErr w:type="spellEnd"/>
      <w:r w:rsidRPr="00D56F7A">
        <w:rPr>
          <w:rFonts w:ascii="Times New Roman" w:hAnsi="Times New Roman" w:cs="Times New Roman"/>
          <w:color w:val="222222"/>
          <w:sz w:val="24"/>
          <w:szCs w:val="24"/>
          <w:shd w:val="clear" w:color="auto" w:fill="FFFFFF"/>
        </w:rPr>
        <w:t>, Dan. </w:t>
      </w:r>
      <w:r w:rsidRPr="00D56F7A">
        <w:rPr>
          <w:rFonts w:ascii="Times New Roman" w:hAnsi="Times New Roman" w:cs="Times New Roman"/>
          <w:i/>
          <w:iCs/>
          <w:color w:val="222222"/>
          <w:sz w:val="24"/>
          <w:szCs w:val="24"/>
          <w:shd w:val="clear" w:color="auto" w:fill="FFFFFF"/>
        </w:rPr>
        <w:t>The language of food: A linguist reads the menu</w:t>
      </w:r>
      <w:r w:rsidRPr="00D56F7A">
        <w:rPr>
          <w:rFonts w:ascii="Times New Roman" w:hAnsi="Times New Roman" w:cs="Times New Roman"/>
          <w:color w:val="222222"/>
          <w:sz w:val="24"/>
          <w:szCs w:val="24"/>
          <w:shd w:val="clear" w:color="auto" w:fill="FFFFFF"/>
        </w:rPr>
        <w:t>. WW Norton &amp; Company, 2014.</w:t>
      </w:r>
    </w:p>
    <w:sectPr w:rsidR="002D256F" w:rsidRPr="00D56F7A" w:rsidSect="004D15DE">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6297E6" w14:textId="77777777" w:rsidR="00364EBA" w:rsidRDefault="00364EBA" w:rsidP="00207A37">
      <w:pPr>
        <w:spacing w:after="0" w:line="240" w:lineRule="auto"/>
      </w:pPr>
      <w:r>
        <w:separator/>
      </w:r>
    </w:p>
  </w:endnote>
  <w:endnote w:type="continuationSeparator" w:id="0">
    <w:p w14:paraId="5CDCD45F" w14:textId="77777777" w:rsidR="00364EBA" w:rsidRDefault="00364EBA" w:rsidP="00207A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ill Sans MT">
    <w:panose1 w:val="020B05020201040202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84350" w14:textId="77777777" w:rsidR="00364EBA" w:rsidRDefault="00364EBA" w:rsidP="00207A37">
      <w:pPr>
        <w:spacing w:after="0" w:line="240" w:lineRule="auto"/>
      </w:pPr>
      <w:r>
        <w:separator/>
      </w:r>
    </w:p>
  </w:footnote>
  <w:footnote w:type="continuationSeparator" w:id="0">
    <w:p w14:paraId="0421431C" w14:textId="77777777" w:rsidR="00364EBA" w:rsidRDefault="00364EBA" w:rsidP="00207A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029C43" w14:textId="633883C2" w:rsidR="00207A37" w:rsidRPr="00207A37" w:rsidRDefault="00207A37">
    <w:pPr>
      <w:pStyle w:val="Header"/>
      <w:rPr>
        <w:rFonts w:ascii="Times New Roman" w:hAnsi="Times New Roman" w:cs="Times New Roman"/>
      </w:rPr>
    </w:pPr>
    <w:r w:rsidRPr="00207A37">
      <w:rPr>
        <w:rFonts w:ascii="Times New Roman" w:hAnsi="Times New Roman" w:cs="Times New Roman"/>
      </w:rPr>
      <w:tab/>
    </w:r>
    <w:r w:rsidRPr="00207A37">
      <w:rPr>
        <w:rFonts w:ascii="Times New Roman" w:hAnsi="Times New Roman" w:cs="Times New Roman"/>
      </w:rPr>
      <w:tab/>
      <w:t xml:space="preserve">Surname   </w:t>
    </w:r>
    <w:sdt>
      <w:sdtPr>
        <w:rPr>
          <w:rFonts w:ascii="Times New Roman" w:hAnsi="Times New Roman" w:cs="Times New Roman"/>
        </w:rPr>
        <w:id w:val="905579079"/>
        <w:docPartObj>
          <w:docPartGallery w:val="Page Numbers (Top of Page)"/>
          <w:docPartUnique/>
        </w:docPartObj>
      </w:sdtPr>
      <w:sdtEndPr>
        <w:rPr>
          <w:noProof/>
        </w:rPr>
      </w:sdtEndPr>
      <w:sdtContent>
        <w:r w:rsidRPr="00207A37">
          <w:rPr>
            <w:rFonts w:ascii="Times New Roman" w:hAnsi="Times New Roman" w:cs="Times New Roman"/>
          </w:rPr>
          <w:fldChar w:fldCharType="begin"/>
        </w:r>
        <w:r w:rsidRPr="00207A37">
          <w:rPr>
            <w:rFonts w:ascii="Times New Roman" w:hAnsi="Times New Roman" w:cs="Times New Roman"/>
          </w:rPr>
          <w:instrText xml:space="preserve"> PAGE   \* MERGEFORMAT </w:instrText>
        </w:r>
        <w:r w:rsidRPr="00207A37">
          <w:rPr>
            <w:rFonts w:ascii="Times New Roman" w:hAnsi="Times New Roman" w:cs="Times New Roman"/>
          </w:rPr>
          <w:fldChar w:fldCharType="separate"/>
        </w:r>
        <w:r w:rsidRPr="00207A37">
          <w:rPr>
            <w:rFonts w:ascii="Times New Roman" w:hAnsi="Times New Roman" w:cs="Times New Roman"/>
            <w:noProof/>
          </w:rPr>
          <w:t>2</w:t>
        </w:r>
        <w:r w:rsidRPr="00207A37">
          <w:rPr>
            <w:rFonts w:ascii="Times New Roman" w:hAnsi="Times New Roman" w:cs="Times New Roman"/>
            <w:noProof/>
          </w:rPr>
          <w:fldChar w:fldCharType="end"/>
        </w:r>
      </w:sdtContent>
    </w:sdt>
  </w:p>
  <w:p w14:paraId="5E3D6582" w14:textId="77777777" w:rsidR="00207A37" w:rsidRPr="00207A37" w:rsidRDefault="00207A37">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E86EF7"/>
    <w:multiLevelType w:val="multilevel"/>
    <w:tmpl w:val="7D721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836529"/>
    <w:multiLevelType w:val="multilevel"/>
    <w:tmpl w:val="1ED07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0F6107C"/>
    <w:multiLevelType w:val="multilevel"/>
    <w:tmpl w:val="3B7A09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17B4415"/>
    <w:multiLevelType w:val="multilevel"/>
    <w:tmpl w:val="439E5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7374928"/>
    <w:multiLevelType w:val="multilevel"/>
    <w:tmpl w:val="8E7E1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47F6655"/>
    <w:multiLevelType w:val="multilevel"/>
    <w:tmpl w:val="17E61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C32261D"/>
    <w:multiLevelType w:val="hybridMultilevel"/>
    <w:tmpl w:val="A55A1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6E70BC2"/>
    <w:multiLevelType w:val="multilevel"/>
    <w:tmpl w:val="8C203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6B8342B"/>
    <w:multiLevelType w:val="multilevel"/>
    <w:tmpl w:val="23CA7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3023B7"/>
    <w:multiLevelType w:val="multilevel"/>
    <w:tmpl w:val="BFCC7C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8"/>
  </w:num>
  <w:num w:numId="3">
    <w:abstractNumId w:val="2"/>
  </w:num>
  <w:num w:numId="4">
    <w:abstractNumId w:val="3"/>
  </w:num>
  <w:num w:numId="5">
    <w:abstractNumId w:val="0"/>
  </w:num>
  <w:num w:numId="6">
    <w:abstractNumId w:val="5"/>
  </w:num>
  <w:num w:numId="7">
    <w:abstractNumId w:val="7"/>
  </w:num>
  <w:num w:numId="8">
    <w:abstractNumId w:val="1"/>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13C"/>
    <w:rsid w:val="000013CB"/>
    <w:rsid w:val="00005BA0"/>
    <w:rsid w:val="00010566"/>
    <w:rsid w:val="000117D4"/>
    <w:rsid w:val="000152FD"/>
    <w:rsid w:val="0002036A"/>
    <w:rsid w:val="0002072F"/>
    <w:rsid w:val="00025348"/>
    <w:rsid w:val="000318BA"/>
    <w:rsid w:val="000325C9"/>
    <w:rsid w:val="00035E70"/>
    <w:rsid w:val="00037CCA"/>
    <w:rsid w:val="00043188"/>
    <w:rsid w:val="00051647"/>
    <w:rsid w:val="000607C8"/>
    <w:rsid w:val="0006290C"/>
    <w:rsid w:val="00071A3D"/>
    <w:rsid w:val="00082382"/>
    <w:rsid w:val="00085DFC"/>
    <w:rsid w:val="000955CD"/>
    <w:rsid w:val="000A13B0"/>
    <w:rsid w:val="000A20A5"/>
    <w:rsid w:val="000B33CB"/>
    <w:rsid w:val="000F3718"/>
    <w:rsid w:val="00104677"/>
    <w:rsid w:val="00106C7C"/>
    <w:rsid w:val="00110001"/>
    <w:rsid w:val="0013250F"/>
    <w:rsid w:val="0015039B"/>
    <w:rsid w:val="00157A28"/>
    <w:rsid w:val="0016162F"/>
    <w:rsid w:val="001662E6"/>
    <w:rsid w:val="00172575"/>
    <w:rsid w:val="001807D9"/>
    <w:rsid w:val="00193ADB"/>
    <w:rsid w:val="001B5D15"/>
    <w:rsid w:val="001D0112"/>
    <w:rsid w:val="001F30FD"/>
    <w:rsid w:val="00207A37"/>
    <w:rsid w:val="002227D9"/>
    <w:rsid w:val="00222AB0"/>
    <w:rsid w:val="00224432"/>
    <w:rsid w:val="002426A7"/>
    <w:rsid w:val="0025012B"/>
    <w:rsid w:val="00252BAB"/>
    <w:rsid w:val="002729B4"/>
    <w:rsid w:val="00282F06"/>
    <w:rsid w:val="00285907"/>
    <w:rsid w:val="00286CBB"/>
    <w:rsid w:val="002A1FE8"/>
    <w:rsid w:val="002A4C82"/>
    <w:rsid w:val="002C64CE"/>
    <w:rsid w:val="002D256F"/>
    <w:rsid w:val="002E1D1E"/>
    <w:rsid w:val="002E4B98"/>
    <w:rsid w:val="002F7045"/>
    <w:rsid w:val="00303C67"/>
    <w:rsid w:val="003217D9"/>
    <w:rsid w:val="003231E0"/>
    <w:rsid w:val="00345AE3"/>
    <w:rsid w:val="00351BE4"/>
    <w:rsid w:val="003530FB"/>
    <w:rsid w:val="00364EBA"/>
    <w:rsid w:val="00375707"/>
    <w:rsid w:val="00376F2B"/>
    <w:rsid w:val="003960C3"/>
    <w:rsid w:val="00396C76"/>
    <w:rsid w:val="003B5674"/>
    <w:rsid w:val="003B6F1F"/>
    <w:rsid w:val="003C5B0D"/>
    <w:rsid w:val="003D0B30"/>
    <w:rsid w:val="003E1A30"/>
    <w:rsid w:val="003F2BF3"/>
    <w:rsid w:val="003F5FCA"/>
    <w:rsid w:val="00404119"/>
    <w:rsid w:val="00404357"/>
    <w:rsid w:val="00412CB8"/>
    <w:rsid w:val="004235B5"/>
    <w:rsid w:val="004523EB"/>
    <w:rsid w:val="00452FD1"/>
    <w:rsid w:val="004575DE"/>
    <w:rsid w:val="00482A1B"/>
    <w:rsid w:val="00487CC0"/>
    <w:rsid w:val="004B4293"/>
    <w:rsid w:val="004C40AA"/>
    <w:rsid w:val="004C4CB4"/>
    <w:rsid w:val="004D0112"/>
    <w:rsid w:val="004D15DE"/>
    <w:rsid w:val="004E049B"/>
    <w:rsid w:val="004E34F7"/>
    <w:rsid w:val="004F12E2"/>
    <w:rsid w:val="004F6327"/>
    <w:rsid w:val="00502569"/>
    <w:rsid w:val="0051195C"/>
    <w:rsid w:val="00513066"/>
    <w:rsid w:val="005308CD"/>
    <w:rsid w:val="0053292E"/>
    <w:rsid w:val="005407A5"/>
    <w:rsid w:val="005551CD"/>
    <w:rsid w:val="00566EBE"/>
    <w:rsid w:val="00587A22"/>
    <w:rsid w:val="0059422E"/>
    <w:rsid w:val="005B66D6"/>
    <w:rsid w:val="005B6D97"/>
    <w:rsid w:val="005D313C"/>
    <w:rsid w:val="005E0CAC"/>
    <w:rsid w:val="005E3780"/>
    <w:rsid w:val="005F2DF3"/>
    <w:rsid w:val="005F3106"/>
    <w:rsid w:val="006157A0"/>
    <w:rsid w:val="0061716C"/>
    <w:rsid w:val="00621B29"/>
    <w:rsid w:val="00624A6A"/>
    <w:rsid w:val="006253F1"/>
    <w:rsid w:val="006414B7"/>
    <w:rsid w:val="00650934"/>
    <w:rsid w:val="0065555E"/>
    <w:rsid w:val="00660289"/>
    <w:rsid w:val="00691EC5"/>
    <w:rsid w:val="006B0804"/>
    <w:rsid w:val="006C2D10"/>
    <w:rsid w:val="006C5314"/>
    <w:rsid w:val="006D44A7"/>
    <w:rsid w:val="006D6D02"/>
    <w:rsid w:val="006E329E"/>
    <w:rsid w:val="0070590B"/>
    <w:rsid w:val="00714E66"/>
    <w:rsid w:val="00717628"/>
    <w:rsid w:val="00724C77"/>
    <w:rsid w:val="0072604E"/>
    <w:rsid w:val="007427D7"/>
    <w:rsid w:val="00746769"/>
    <w:rsid w:val="00746CFF"/>
    <w:rsid w:val="007613D8"/>
    <w:rsid w:val="00773C26"/>
    <w:rsid w:val="007B1058"/>
    <w:rsid w:val="007C1E1D"/>
    <w:rsid w:val="007C60A4"/>
    <w:rsid w:val="007D1F47"/>
    <w:rsid w:val="007D26D7"/>
    <w:rsid w:val="007E0EFA"/>
    <w:rsid w:val="007F0E57"/>
    <w:rsid w:val="007F3FDB"/>
    <w:rsid w:val="007F566F"/>
    <w:rsid w:val="00802B4D"/>
    <w:rsid w:val="00803391"/>
    <w:rsid w:val="008203F4"/>
    <w:rsid w:val="00820886"/>
    <w:rsid w:val="00853D3C"/>
    <w:rsid w:val="008779A7"/>
    <w:rsid w:val="008829C3"/>
    <w:rsid w:val="0088567D"/>
    <w:rsid w:val="00892236"/>
    <w:rsid w:val="008970A9"/>
    <w:rsid w:val="008A0029"/>
    <w:rsid w:val="008A0491"/>
    <w:rsid w:val="008B387E"/>
    <w:rsid w:val="008C20ED"/>
    <w:rsid w:val="008E7E63"/>
    <w:rsid w:val="0093420B"/>
    <w:rsid w:val="00961A53"/>
    <w:rsid w:val="009638CA"/>
    <w:rsid w:val="00991059"/>
    <w:rsid w:val="009A58EC"/>
    <w:rsid w:val="009A6902"/>
    <w:rsid w:val="009B25D0"/>
    <w:rsid w:val="009C164B"/>
    <w:rsid w:val="009C6462"/>
    <w:rsid w:val="009D152B"/>
    <w:rsid w:val="009E008A"/>
    <w:rsid w:val="009E0C00"/>
    <w:rsid w:val="009E1F8F"/>
    <w:rsid w:val="009E2530"/>
    <w:rsid w:val="009E363D"/>
    <w:rsid w:val="009F5CEF"/>
    <w:rsid w:val="009F6EE7"/>
    <w:rsid w:val="00A00977"/>
    <w:rsid w:val="00A01652"/>
    <w:rsid w:val="00A048BE"/>
    <w:rsid w:val="00A34501"/>
    <w:rsid w:val="00AA1B9B"/>
    <w:rsid w:val="00AA28DA"/>
    <w:rsid w:val="00AA7B17"/>
    <w:rsid w:val="00AB5341"/>
    <w:rsid w:val="00AD0EDC"/>
    <w:rsid w:val="00AE1A89"/>
    <w:rsid w:val="00AE7D4D"/>
    <w:rsid w:val="00AF0CE7"/>
    <w:rsid w:val="00B00725"/>
    <w:rsid w:val="00B06CAD"/>
    <w:rsid w:val="00B07743"/>
    <w:rsid w:val="00B1416A"/>
    <w:rsid w:val="00B179DB"/>
    <w:rsid w:val="00B2277C"/>
    <w:rsid w:val="00B3008A"/>
    <w:rsid w:val="00B307B8"/>
    <w:rsid w:val="00B330E3"/>
    <w:rsid w:val="00B34ABA"/>
    <w:rsid w:val="00B3775D"/>
    <w:rsid w:val="00B37829"/>
    <w:rsid w:val="00B41AE1"/>
    <w:rsid w:val="00B56D91"/>
    <w:rsid w:val="00B606A6"/>
    <w:rsid w:val="00B8703B"/>
    <w:rsid w:val="00B90E30"/>
    <w:rsid w:val="00BA5B48"/>
    <w:rsid w:val="00BD2C80"/>
    <w:rsid w:val="00BD615D"/>
    <w:rsid w:val="00C00DEC"/>
    <w:rsid w:val="00C17889"/>
    <w:rsid w:val="00C31E42"/>
    <w:rsid w:val="00C37E7C"/>
    <w:rsid w:val="00C4474A"/>
    <w:rsid w:val="00C735E3"/>
    <w:rsid w:val="00C77880"/>
    <w:rsid w:val="00C94086"/>
    <w:rsid w:val="00C9547E"/>
    <w:rsid w:val="00CA6EF4"/>
    <w:rsid w:val="00CC19C0"/>
    <w:rsid w:val="00CD008C"/>
    <w:rsid w:val="00CD09A9"/>
    <w:rsid w:val="00CD2411"/>
    <w:rsid w:val="00CD6F97"/>
    <w:rsid w:val="00CE406C"/>
    <w:rsid w:val="00CE6C62"/>
    <w:rsid w:val="00CE7706"/>
    <w:rsid w:val="00CF0DB0"/>
    <w:rsid w:val="00CF6471"/>
    <w:rsid w:val="00D1170C"/>
    <w:rsid w:val="00D305A9"/>
    <w:rsid w:val="00D431B2"/>
    <w:rsid w:val="00D45B6B"/>
    <w:rsid w:val="00D45FCD"/>
    <w:rsid w:val="00D47563"/>
    <w:rsid w:val="00D56815"/>
    <w:rsid w:val="00D56F7A"/>
    <w:rsid w:val="00D77157"/>
    <w:rsid w:val="00D90854"/>
    <w:rsid w:val="00DB0A11"/>
    <w:rsid w:val="00DF2C3C"/>
    <w:rsid w:val="00DF3CCC"/>
    <w:rsid w:val="00DF43DF"/>
    <w:rsid w:val="00E042F4"/>
    <w:rsid w:val="00E137A6"/>
    <w:rsid w:val="00E20C6F"/>
    <w:rsid w:val="00E307AE"/>
    <w:rsid w:val="00E30CBE"/>
    <w:rsid w:val="00E35B22"/>
    <w:rsid w:val="00E4243D"/>
    <w:rsid w:val="00E44F54"/>
    <w:rsid w:val="00E46C39"/>
    <w:rsid w:val="00E50981"/>
    <w:rsid w:val="00E552E4"/>
    <w:rsid w:val="00E66182"/>
    <w:rsid w:val="00E81BEC"/>
    <w:rsid w:val="00E84E6F"/>
    <w:rsid w:val="00E94361"/>
    <w:rsid w:val="00EA1647"/>
    <w:rsid w:val="00EC1101"/>
    <w:rsid w:val="00ED7961"/>
    <w:rsid w:val="00EF19FF"/>
    <w:rsid w:val="00F12DDD"/>
    <w:rsid w:val="00F23E2C"/>
    <w:rsid w:val="00F257AB"/>
    <w:rsid w:val="00F45AE4"/>
    <w:rsid w:val="00F568B4"/>
    <w:rsid w:val="00F7450B"/>
    <w:rsid w:val="00F842AE"/>
    <w:rsid w:val="00F85044"/>
    <w:rsid w:val="00F95330"/>
    <w:rsid w:val="00FB02DB"/>
    <w:rsid w:val="00FC0D48"/>
    <w:rsid w:val="00FF65F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1CA2E7"/>
  <w15:chartTrackingRefBased/>
  <w15:docId w15:val="{B0862970-1195-E749-8843-4ED8B23C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79DB"/>
    <w:pPr>
      <w:spacing w:after="180" w:line="274" w:lineRule="auto"/>
    </w:pPr>
    <w:rPr>
      <w:sz w:val="21"/>
    </w:rPr>
  </w:style>
  <w:style w:type="paragraph" w:styleId="Heading1">
    <w:name w:val="heading 1"/>
    <w:basedOn w:val="Normal"/>
    <w:next w:val="Normal"/>
    <w:link w:val="Heading1Char"/>
    <w:uiPriority w:val="9"/>
    <w:qFormat/>
    <w:rsid w:val="00B179DB"/>
    <w:pPr>
      <w:keepNext/>
      <w:keepLines/>
      <w:spacing w:before="360" w:after="0" w:line="240" w:lineRule="auto"/>
      <w:outlineLvl w:val="0"/>
    </w:pPr>
    <w:rPr>
      <w:rFonts w:asciiTheme="majorHAnsi" w:eastAsiaTheme="majorEastAsia" w:hAnsiTheme="majorHAnsi" w:cstheme="majorBidi"/>
      <w:bCs/>
      <w:color w:val="F8B323" w:themeColor="accent1"/>
      <w:spacing w:val="20"/>
      <w:sz w:val="32"/>
      <w:szCs w:val="28"/>
    </w:rPr>
  </w:style>
  <w:style w:type="paragraph" w:styleId="Heading2">
    <w:name w:val="heading 2"/>
    <w:basedOn w:val="Normal"/>
    <w:next w:val="Normal"/>
    <w:link w:val="Heading2Char"/>
    <w:uiPriority w:val="9"/>
    <w:unhideWhenUsed/>
    <w:qFormat/>
    <w:rsid w:val="00B179DB"/>
    <w:pPr>
      <w:keepNext/>
      <w:keepLines/>
      <w:spacing w:before="120" w:after="0" w:line="240" w:lineRule="auto"/>
      <w:outlineLvl w:val="1"/>
    </w:pPr>
    <w:rPr>
      <w:rFonts w:eastAsiaTheme="majorEastAsia" w:cstheme="majorBidi"/>
      <w:b/>
      <w:bCs/>
      <w:color w:val="F8B323" w:themeColor="accent1"/>
      <w:sz w:val="28"/>
      <w:szCs w:val="26"/>
    </w:rPr>
  </w:style>
  <w:style w:type="paragraph" w:styleId="Heading3">
    <w:name w:val="heading 3"/>
    <w:basedOn w:val="Normal"/>
    <w:next w:val="Normal"/>
    <w:link w:val="Heading3Char"/>
    <w:uiPriority w:val="9"/>
    <w:semiHidden/>
    <w:unhideWhenUsed/>
    <w:qFormat/>
    <w:rsid w:val="00B179DB"/>
    <w:pPr>
      <w:keepNext/>
      <w:keepLines/>
      <w:spacing w:before="20" w:after="0" w:line="240" w:lineRule="auto"/>
      <w:outlineLvl w:val="2"/>
    </w:pPr>
    <w:rPr>
      <w:rFonts w:asciiTheme="majorHAnsi" w:eastAsiaTheme="majorEastAsia" w:hAnsiTheme="majorHAnsi" w:cstheme="majorBidi"/>
      <w:bCs/>
      <w:color w:val="2A1A00" w:themeColor="text2"/>
      <w:spacing w:val="14"/>
      <w:sz w:val="24"/>
    </w:rPr>
  </w:style>
  <w:style w:type="paragraph" w:styleId="Heading4">
    <w:name w:val="heading 4"/>
    <w:basedOn w:val="Normal"/>
    <w:next w:val="Normal"/>
    <w:link w:val="Heading4Char"/>
    <w:uiPriority w:val="9"/>
    <w:unhideWhenUsed/>
    <w:qFormat/>
    <w:rsid w:val="00B179DB"/>
    <w:pPr>
      <w:keepNext/>
      <w:keepLines/>
      <w:spacing w:before="200" w:after="0"/>
      <w:outlineLvl w:val="3"/>
    </w:pPr>
    <w:rPr>
      <w:rFonts w:eastAsiaTheme="majorEastAsia" w:cstheme="majorBidi"/>
      <w:b/>
      <w:bCs/>
      <w:i/>
      <w:iCs/>
      <w:color w:val="000000"/>
      <w:sz w:val="24"/>
    </w:rPr>
  </w:style>
  <w:style w:type="paragraph" w:styleId="Heading5">
    <w:name w:val="heading 5"/>
    <w:basedOn w:val="Normal"/>
    <w:next w:val="Normal"/>
    <w:link w:val="Heading5Char"/>
    <w:uiPriority w:val="9"/>
    <w:semiHidden/>
    <w:unhideWhenUsed/>
    <w:qFormat/>
    <w:rsid w:val="00B179DB"/>
    <w:pPr>
      <w:keepNext/>
      <w:keepLines/>
      <w:spacing w:before="200" w:after="0"/>
      <w:outlineLvl w:val="4"/>
    </w:pPr>
    <w:rPr>
      <w:rFonts w:asciiTheme="majorHAnsi" w:eastAsiaTheme="majorEastAsia" w:hAnsiTheme="majorHAnsi" w:cstheme="majorBidi"/>
      <w:color w:val="000000"/>
      <w:sz w:val="22"/>
    </w:rPr>
  </w:style>
  <w:style w:type="paragraph" w:styleId="Heading6">
    <w:name w:val="heading 6"/>
    <w:basedOn w:val="Normal"/>
    <w:next w:val="Normal"/>
    <w:link w:val="Heading6Char"/>
    <w:uiPriority w:val="9"/>
    <w:semiHidden/>
    <w:unhideWhenUsed/>
    <w:qFormat/>
    <w:rsid w:val="00B179DB"/>
    <w:pPr>
      <w:keepNext/>
      <w:keepLines/>
      <w:spacing w:before="200" w:after="0"/>
      <w:outlineLvl w:val="5"/>
    </w:pPr>
    <w:rPr>
      <w:rFonts w:asciiTheme="majorHAnsi" w:eastAsiaTheme="majorEastAsia" w:hAnsiTheme="majorHAnsi" w:cstheme="majorBidi"/>
      <w:iCs/>
      <w:color w:val="F8B323" w:themeColor="accent1"/>
      <w:sz w:val="22"/>
    </w:rPr>
  </w:style>
  <w:style w:type="paragraph" w:styleId="Heading7">
    <w:name w:val="heading 7"/>
    <w:basedOn w:val="Normal"/>
    <w:next w:val="Normal"/>
    <w:link w:val="Heading7Char"/>
    <w:uiPriority w:val="9"/>
    <w:semiHidden/>
    <w:unhideWhenUsed/>
    <w:qFormat/>
    <w:rsid w:val="00B179DB"/>
    <w:pPr>
      <w:keepNext/>
      <w:keepLines/>
      <w:spacing w:before="200" w:after="0"/>
      <w:outlineLvl w:val="6"/>
    </w:pPr>
    <w:rPr>
      <w:rFonts w:asciiTheme="majorHAnsi" w:eastAsiaTheme="majorEastAsia" w:hAnsiTheme="majorHAnsi" w:cstheme="majorBidi"/>
      <w:i/>
      <w:iCs/>
      <w:color w:val="000000"/>
      <w:sz w:val="22"/>
    </w:rPr>
  </w:style>
  <w:style w:type="paragraph" w:styleId="Heading8">
    <w:name w:val="heading 8"/>
    <w:basedOn w:val="Normal"/>
    <w:next w:val="Normal"/>
    <w:link w:val="Heading8Char"/>
    <w:uiPriority w:val="9"/>
    <w:semiHidden/>
    <w:unhideWhenUsed/>
    <w:qFormat/>
    <w:rsid w:val="00B179DB"/>
    <w:pPr>
      <w:keepNext/>
      <w:keepLines/>
      <w:spacing w:before="200" w:after="0"/>
      <w:outlineLvl w:val="7"/>
    </w:pPr>
    <w:rPr>
      <w:rFonts w:asciiTheme="majorHAnsi" w:eastAsiaTheme="majorEastAsia" w:hAnsiTheme="majorHAnsi" w:cstheme="majorBidi"/>
      <w:color w:val="000000"/>
      <w:sz w:val="20"/>
      <w:szCs w:val="20"/>
    </w:rPr>
  </w:style>
  <w:style w:type="paragraph" w:styleId="Heading9">
    <w:name w:val="heading 9"/>
    <w:basedOn w:val="Normal"/>
    <w:next w:val="Normal"/>
    <w:link w:val="Heading9Char"/>
    <w:uiPriority w:val="9"/>
    <w:semiHidden/>
    <w:unhideWhenUsed/>
    <w:qFormat/>
    <w:rsid w:val="00B179DB"/>
    <w:pPr>
      <w:keepNext/>
      <w:keepLines/>
      <w:spacing w:before="200" w:after="0"/>
      <w:outlineLvl w:val="8"/>
    </w:pPr>
    <w:rPr>
      <w:rFonts w:asciiTheme="majorHAnsi" w:eastAsiaTheme="majorEastAsia" w:hAnsiTheme="majorHAnsi" w:cstheme="majorBidi"/>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DB"/>
    <w:rPr>
      <w:rFonts w:asciiTheme="majorHAnsi" w:eastAsiaTheme="majorEastAsia" w:hAnsiTheme="majorHAnsi" w:cstheme="majorBidi"/>
      <w:bCs/>
      <w:color w:val="F8B323" w:themeColor="accent1"/>
      <w:spacing w:val="20"/>
      <w:sz w:val="32"/>
      <w:szCs w:val="28"/>
    </w:rPr>
  </w:style>
  <w:style w:type="character" w:customStyle="1" w:styleId="Heading2Char">
    <w:name w:val="Heading 2 Char"/>
    <w:basedOn w:val="DefaultParagraphFont"/>
    <w:link w:val="Heading2"/>
    <w:uiPriority w:val="9"/>
    <w:rsid w:val="00B179DB"/>
    <w:rPr>
      <w:rFonts w:eastAsiaTheme="majorEastAsia" w:cstheme="majorBidi"/>
      <w:b/>
      <w:bCs/>
      <w:color w:val="F8B323" w:themeColor="accent1"/>
      <w:sz w:val="28"/>
      <w:szCs w:val="26"/>
    </w:rPr>
  </w:style>
  <w:style w:type="character" w:customStyle="1" w:styleId="Heading3Char">
    <w:name w:val="Heading 3 Char"/>
    <w:basedOn w:val="DefaultParagraphFont"/>
    <w:link w:val="Heading3"/>
    <w:uiPriority w:val="9"/>
    <w:semiHidden/>
    <w:rsid w:val="00B179DB"/>
    <w:rPr>
      <w:rFonts w:asciiTheme="majorHAnsi" w:eastAsiaTheme="majorEastAsia" w:hAnsiTheme="majorHAnsi" w:cstheme="majorBidi"/>
      <w:bCs/>
      <w:color w:val="2A1A00" w:themeColor="text2"/>
      <w:spacing w:val="14"/>
      <w:sz w:val="24"/>
    </w:rPr>
  </w:style>
  <w:style w:type="character" w:customStyle="1" w:styleId="Heading4Char">
    <w:name w:val="Heading 4 Char"/>
    <w:basedOn w:val="DefaultParagraphFont"/>
    <w:link w:val="Heading4"/>
    <w:uiPriority w:val="9"/>
    <w:rsid w:val="00B179DB"/>
    <w:rPr>
      <w:rFonts w:eastAsiaTheme="majorEastAsia" w:cstheme="majorBidi"/>
      <w:b/>
      <w:bCs/>
      <w:i/>
      <w:iCs/>
      <w:color w:val="000000"/>
      <w:sz w:val="24"/>
    </w:rPr>
  </w:style>
  <w:style w:type="character" w:customStyle="1" w:styleId="Heading5Char">
    <w:name w:val="Heading 5 Char"/>
    <w:basedOn w:val="DefaultParagraphFont"/>
    <w:link w:val="Heading5"/>
    <w:uiPriority w:val="9"/>
    <w:semiHidden/>
    <w:rsid w:val="00B179DB"/>
    <w:rPr>
      <w:rFonts w:asciiTheme="majorHAnsi" w:eastAsiaTheme="majorEastAsia" w:hAnsiTheme="majorHAnsi" w:cstheme="majorBidi"/>
      <w:color w:val="000000"/>
    </w:rPr>
  </w:style>
  <w:style w:type="character" w:customStyle="1" w:styleId="Heading6Char">
    <w:name w:val="Heading 6 Char"/>
    <w:basedOn w:val="DefaultParagraphFont"/>
    <w:link w:val="Heading6"/>
    <w:uiPriority w:val="9"/>
    <w:semiHidden/>
    <w:rsid w:val="00B179DB"/>
    <w:rPr>
      <w:rFonts w:asciiTheme="majorHAnsi" w:eastAsiaTheme="majorEastAsia" w:hAnsiTheme="majorHAnsi" w:cstheme="majorBidi"/>
      <w:iCs/>
      <w:color w:val="F8B323" w:themeColor="accent1"/>
    </w:rPr>
  </w:style>
  <w:style w:type="character" w:customStyle="1" w:styleId="Heading7Char">
    <w:name w:val="Heading 7 Char"/>
    <w:basedOn w:val="DefaultParagraphFont"/>
    <w:link w:val="Heading7"/>
    <w:uiPriority w:val="9"/>
    <w:semiHidden/>
    <w:rsid w:val="00B179DB"/>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semiHidden/>
    <w:rsid w:val="00B179DB"/>
    <w:rPr>
      <w:rFonts w:asciiTheme="majorHAnsi" w:eastAsiaTheme="majorEastAsia" w:hAnsiTheme="majorHAnsi" w:cstheme="majorBidi"/>
      <w:color w:val="000000"/>
      <w:sz w:val="20"/>
      <w:szCs w:val="20"/>
    </w:rPr>
  </w:style>
  <w:style w:type="character" w:customStyle="1" w:styleId="Heading9Char">
    <w:name w:val="Heading 9 Char"/>
    <w:basedOn w:val="DefaultParagraphFont"/>
    <w:link w:val="Heading9"/>
    <w:uiPriority w:val="9"/>
    <w:semiHidden/>
    <w:rsid w:val="00B179DB"/>
    <w:rPr>
      <w:rFonts w:asciiTheme="majorHAnsi" w:eastAsiaTheme="majorEastAsia" w:hAnsiTheme="majorHAnsi" w:cstheme="majorBidi"/>
      <w:i/>
      <w:iCs/>
      <w:color w:val="000000"/>
      <w:sz w:val="20"/>
      <w:szCs w:val="20"/>
    </w:rPr>
  </w:style>
  <w:style w:type="paragraph" w:styleId="Caption">
    <w:name w:val="caption"/>
    <w:basedOn w:val="Normal"/>
    <w:next w:val="Normal"/>
    <w:uiPriority w:val="35"/>
    <w:semiHidden/>
    <w:unhideWhenUsed/>
    <w:qFormat/>
    <w:rsid w:val="00B179DB"/>
    <w:pPr>
      <w:spacing w:line="240" w:lineRule="auto"/>
    </w:pPr>
    <w:rPr>
      <w:rFonts w:asciiTheme="majorHAnsi" w:eastAsiaTheme="minorEastAsia" w:hAnsiTheme="majorHAnsi"/>
      <w:bCs/>
      <w:smallCaps/>
      <w:color w:val="2A1A00" w:themeColor="text2"/>
      <w:spacing w:val="6"/>
      <w:sz w:val="22"/>
      <w:szCs w:val="18"/>
    </w:rPr>
  </w:style>
  <w:style w:type="paragraph" w:styleId="Title">
    <w:name w:val="Title"/>
    <w:basedOn w:val="Normal"/>
    <w:next w:val="Normal"/>
    <w:link w:val="TitleChar"/>
    <w:uiPriority w:val="10"/>
    <w:qFormat/>
    <w:rsid w:val="00B179DB"/>
    <w:pPr>
      <w:spacing w:after="120" w:line="240" w:lineRule="auto"/>
      <w:contextualSpacing/>
    </w:pPr>
    <w:rPr>
      <w:rFonts w:asciiTheme="majorHAnsi" w:eastAsiaTheme="majorEastAsia" w:hAnsiTheme="majorHAnsi" w:cstheme="majorBidi"/>
      <w:color w:val="2A1A00" w:themeColor="text2"/>
      <w:spacing w:val="30"/>
      <w:kern w:val="28"/>
      <w:sz w:val="96"/>
      <w:szCs w:val="52"/>
    </w:rPr>
  </w:style>
  <w:style w:type="character" w:customStyle="1" w:styleId="TitleChar">
    <w:name w:val="Title Char"/>
    <w:basedOn w:val="DefaultParagraphFont"/>
    <w:link w:val="Title"/>
    <w:uiPriority w:val="10"/>
    <w:rsid w:val="00B179DB"/>
    <w:rPr>
      <w:rFonts w:asciiTheme="majorHAnsi" w:eastAsiaTheme="majorEastAsia" w:hAnsiTheme="majorHAnsi" w:cstheme="majorBidi"/>
      <w:color w:val="2A1A00" w:themeColor="text2"/>
      <w:spacing w:val="30"/>
      <w:kern w:val="28"/>
      <w:sz w:val="96"/>
      <w:szCs w:val="52"/>
    </w:rPr>
  </w:style>
  <w:style w:type="paragraph" w:styleId="Subtitle">
    <w:name w:val="Subtitle"/>
    <w:basedOn w:val="Normal"/>
    <w:next w:val="Normal"/>
    <w:link w:val="SubtitleChar"/>
    <w:uiPriority w:val="11"/>
    <w:qFormat/>
    <w:rsid w:val="00B179DB"/>
    <w:pPr>
      <w:numPr>
        <w:ilvl w:val="1"/>
      </w:numPr>
    </w:pPr>
    <w:rPr>
      <w:rFonts w:eastAsiaTheme="majorEastAsia" w:cstheme="majorBidi"/>
      <w:iCs/>
      <w:color w:val="2A1A00" w:themeColor="text2"/>
      <w:sz w:val="40"/>
      <w:szCs w:val="24"/>
    </w:rPr>
  </w:style>
  <w:style w:type="character" w:customStyle="1" w:styleId="SubtitleChar">
    <w:name w:val="Subtitle Char"/>
    <w:basedOn w:val="DefaultParagraphFont"/>
    <w:link w:val="Subtitle"/>
    <w:uiPriority w:val="11"/>
    <w:rsid w:val="00B179DB"/>
    <w:rPr>
      <w:rFonts w:eastAsiaTheme="majorEastAsia" w:cstheme="majorBidi"/>
      <w:iCs/>
      <w:color w:val="2A1A00" w:themeColor="text2"/>
      <w:sz w:val="40"/>
      <w:szCs w:val="24"/>
    </w:rPr>
  </w:style>
  <w:style w:type="character" w:styleId="Strong">
    <w:name w:val="Strong"/>
    <w:basedOn w:val="DefaultParagraphFont"/>
    <w:uiPriority w:val="22"/>
    <w:qFormat/>
    <w:rsid w:val="00B179DB"/>
    <w:rPr>
      <w:b w:val="0"/>
      <w:bCs/>
      <w:i/>
      <w:color w:val="2A1A00" w:themeColor="text2"/>
    </w:rPr>
  </w:style>
  <w:style w:type="character" w:styleId="Emphasis">
    <w:name w:val="Emphasis"/>
    <w:basedOn w:val="DefaultParagraphFont"/>
    <w:uiPriority w:val="20"/>
    <w:qFormat/>
    <w:rsid w:val="00B179DB"/>
    <w:rPr>
      <w:b/>
      <w:i/>
      <w:iCs/>
    </w:rPr>
  </w:style>
  <w:style w:type="paragraph" w:styleId="NoSpacing">
    <w:name w:val="No Spacing"/>
    <w:link w:val="NoSpacingChar"/>
    <w:uiPriority w:val="1"/>
    <w:qFormat/>
    <w:rsid w:val="00B179DB"/>
    <w:pPr>
      <w:spacing w:after="0" w:line="240" w:lineRule="auto"/>
    </w:pPr>
  </w:style>
  <w:style w:type="character" w:customStyle="1" w:styleId="NoSpacingChar">
    <w:name w:val="No Spacing Char"/>
    <w:basedOn w:val="DefaultParagraphFont"/>
    <w:link w:val="NoSpacing"/>
    <w:uiPriority w:val="1"/>
    <w:rsid w:val="00B179DB"/>
  </w:style>
  <w:style w:type="paragraph" w:styleId="ListParagraph">
    <w:name w:val="List Paragraph"/>
    <w:basedOn w:val="Normal"/>
    <w:uiPriority w:val="34"/>
    <w:qFormat/>
    <w:rsid w:val="00B179DB"/>
    <w:pPr>
      <w:spacing w:line="240" w:lineRule="auto"/>
      <w:ind w:left="720" w:hanging="288"/>
      <w:contextualSpacing/>
    </w:pPr>
    <w:rPr>
      <w:color w:val="2A1A00" w:themeColor="text2"/>
    </w:rPr>
  </w:style>
  <w:style w:type="paragraph" w:styleId="Quote">
    <w:name w:val="Quote"/>
    <w:basedOn w:val="Normal"/>
    <w:next w:val="Normal"/>
    <w:link w:val="QuoteChar"/>
    <w:uiPriority w:val="29"/>
    <w:qFormat/>
    <w:rsid w:val="00B179DB"/>
    <w:pPr>
      <w:spacing w:after="0" w:line="360" w:lineRule="auto"/>
      <w:jc w:val="center"/>
    </w:pPr>
    <w:rPr>
      <w:rFonts w:eastAsiaTheme="minorEastAsia"/>
      <w:b/>
      <w:i/>
      <w:iCs/>
      <w:color w:val="F8B323" w:themeColor="accent1"/>
      <w:sz w:val="26"/>
    </w:rPr>
  </w:style>
  <w:style w:type="character" w:customStyle="1" w:styleId="QuoteChar">
    <w:name w:val="Quote Char"/>
    <w:basedOn w:val="DefaultParagraphFont"/>
    <w:link w:val="Quote"/>
    <w:uiPriority w:val="29"/>
    <w:rsid w:val="00B179DB"/>
    <w:rPr>
      <w:rFonts w:eastAsiaTheme="minorEastAsia"/>
      <w:b/>
      <w:i/>
      <w:iCs/>
      <w:color w:val="F8B323" w:themeColor="accent1"/>
      <w:sz w:val="26"/>
    </w:rPr>
  </w:style>
  <w:style w:type="paragraph" w:styleId="IntenseQuote">
    <w:name w:val="Intense Quote"/>
    <w:basedOn w:val="Normal"/>
    <w:next w:val="Normal"/>
    <w:link w:val="IntenseQuoteChar"/>
    <w:uiPriority w:val="30"/>
    <w:qFormat/>
    <w:rsid w:val="00B179DB"/>
    <w:pPr>
      <w:pBdr>
        <w:top w:val="single" w:sz="36" w:space="8" w:color="F8B323" w:themeColor="accent1"/>
        <w:left w:val="single" w:sz="36" w:space="8" w:color="F8B323" w:themeColor="accent1"/>
        <w:bottom w:val="single" w:sz="36" w:space="8" w:color="F8B323" w:themeColor="accent1"/>
        <w:right w:val="single" w:sz="36" w:space="8" w:color="F8B323" w:themeColor="accent1"/>
      </w:pBdr>
      <w:shd w:val="clear" w:color="auto" w:fill="F8B323" w:themeFill="accent1"/>
      <w:spacing w:before="200" w:after="200" w:line="360" w:lineRule="auto"/>
      <w:ind w:left="259" w:right="259"/>
      <w:jc w:val="center"/>
    </w:pPr>
    <w:rPr>
      <w:rFonts w:asciiTheme="majorHAnsi" w:eastAsiaTheme="minorEastAsia" w:hAnsiTheme="majorHAnsi"/>
      <w:bCs/>
      <w:iCs/>
      <w:color w:val="FFFFFF" w:themeColor="background1"/>
      <w:sz w:val="28"/>
    </w:rPr>
  </w:style>
  <w:style w:type="character" w:customStyle="1" w:styleId="IntenseQuoteChar">
    <w:name w:val="Intense Quote Char"/>
    <w:basedOn w:val="DefaultParagraphFont"/>
    <w:link w:val="IntenseQuote"/>
    <w:uiPriority w:val="30"/>
    <w:rsid w:val="00B179DB"/>
    <w:rPr>
      <w:rFonts w:asciiTheme="majorHAnsi" w:eastAsiaTheme="minorEastAsia" w:hAnsiTheme="majorHAnsi"/>
      <w:bCs/>
      <w:iCs/>
      <w:color w:val="FFFFFF" w:themeColor="background1"/>
      <w:sz w:val="28"/>
      <w:shd w:val="clear" w:color="auto" w:fill="F8B323" w:themeFill="accent1"/>
    </w:rPr>
  </w:style>
  <w:style w:type="character" w:styleId="SubtleEmphasis">
    <w:name w:val="Subtle Emphasis"/>
    <w:basedOn w:val="DefaultParagraphFont"/>
    <w:uiPriority w:val="19"/>
    <w:qFormat/>
    <w:rsid w:val="00B179DB"/>
    <w:rPr>
      <w:i/>
      <w:iCs/>
      <w:color w:val="000000"/>
    </w:rPr>
  </w:style>
  <w:style w:type="character" w:styleId="IntenseEmphasis">
    <w:name w:val="Intense Emphasis"/>
    <w:basedOn w:val="DefaultParagraphFont"/>
    <w:uiPriority w:val="21"/>
    <w:qFormat/>
    <w:rsid w:val="00B179DB"/>
    <w:rPr>
      <w:b/>
      <w:bCs/>
      <w:i/>
      <w:iCs/>
      <w:color w:val="F8B323" w:themeColor="accent1"/>
    </w:rPr>
  </w:style>
  <w:style w:type="character" w:styleId="SubtleReference">
    <w:name w:val="Subtle Reference"/>
    <w:basedOn w:val="DefaultParagraphFont"/>
    <w:uiPriority w:val="31"/>
    <w:qFormat/>
    <w:rsid w:val="00B179DB"/>
    <w:rPr>
      <w:smallCaps/>
      <w:color w:val="000000"/>
      <w:u w:val="single"/>
    </w:rPr>
  </w:style>
  <w:style w:type="character" w:styleId="IntenseReference">
    <w:name w:val="Intense Reference"/>
    <w:basedOn w:val="DefaultParagraphFont"/>
    <w:uiPriority w:val="32"/>
    <w:qFormat/>
    <w:rsid w:val="00B179DB"/>
    <w:rPr>
      <w:b w:val="0"/>
      <w:bCs/>
      <w:smallCaps/>
      <w:color w:val="F8B323" w:themeColor="accent1"/>
      <w:spacing w:val="5"/>
      <w:u w:val="single"/>
    </w:rPr>
  </w:style>
  <w:style w:type="character" w:styleId="BookTitle">
    <w:name w:val="Book Title"/>
    <w:basedOn w:val="DefaultParagraphFont"/>
    <w:uiPriority w:val="33"/>
    <w:qFormat/>
    <w:rsid w:val="00B179DB"/>
    <w:rPr>
      <w:b/>
      <w:bCs/>
      <w:caps/>
      <w:smallCaps w:val="0"/>
      <w:color w:val="2A1A00" w:themeColor="text2"/>
      <w:spacing w:val="10"/>
    </w:rPr>
  </w:style>
  <w:style w:type="paragraph" w:styleId="TOCHeading">
    <w:name w:val="TOC Heading"/>
    <w:basedOn w:val="Heading1"/>
    <w:next w:val="Normal"/>
    <w:uiPriority w:val="39"/>
    <w:semiHidden/>
    <w:unhideWhenUsed/>
    <w:qFormat/>
    <w:rsid w:val="00B179DB"/>
    <w:pPr>
      <w:spacing w:before="480" w:line="264" w:lineRule="auto"/>
      <w:outlineLvl w:val="9"/>
    </w:pPr>
    <w:rPr>
      <w:b/>
    </w:rPr>
  </w:style>
  <w:style w:type="paragraph" w:customStyle="1" w:styleId="PersonalName">
    <w:name w:val="Personal Name"/>
    <w:basedOn w:val="Title"/>
    <w:qFormat/>
    <w:rsid w:val="00B179DB"/>
    <w:rPr>
      <w:b/>
      <w:caps/>
      <w:color w:val="000000"/>
      <w:sz w:val="28"/>
      <w:szCs w:val="28"/>
    </w:rPr>
  </w:style>
  <w:style w:type="paragraph" w:styleId="NormalWeb">
    <w:name w:val="Normal (Web)"/>
    <w:basedOn w:val="Normal"/>
    <w:uiPriority w:val="99"/>
    <w:semiHidden/>
    <w:unhideWhenUsed/>
    <w:rsid w:val="00B56D91"/>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paragraph" w:styleId="Header">
    <w:name w:val="header"/>
    <w:basedOn w:val="Normal"/>
    <w:link w:val="HeaderChar"/>
    <w:uiPriority w:val="99"/>
    <w:unhideWhenUsed/>
    <w:rsid w:val="00207A37"/>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7A37"/>
    <w:rPr>
      <w:sz w:val="21"/>
    </w:rPr>
  </w:style>
  <w:style w:type="paragraph" w:styleId="Footer">
    <w:name w:val="footer"/>
    <w:basedOn w:val="Normal"/>
    <w:link w:val="FooterChar"/>
    <w:uiPriority w:val="99"/>
    <w:unhideWhenUsed/>
    <w:rsid w:val="00207A37"/>
    <w:pPr>
      <w:tabs>
        <w:tab w:val="center" w:pos="4513"/>
        <w:tab w:val="right" w:pos="9026"/>
      </w:tabs>
      <w:spacing w:after="0" w:line="240" w:lineRule="auto"/>
    </w:pPr>
  </w:style>
  <w:style w:type="character" w:customStyle="1" w:styleId="FooterChar">
    <w:name w:val="Footer Char"/>
    <w:basedOn w:val="DefaultParagraphFont"/>
    <w:link w:val="Footer"/>
    <w:uiPriority w:val="99"/>
    <w:rsid w:val="00207A37"/>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093248">
      <w:bodyDiv w:val="1"/>
      <w:marLeft w:val="0"/>
      <w:marRight w:val="0"/>
      <w:marTop w:val="0"/>
      <w:marBottom w:val="0"/>
      <w:divBdr>
        <w:top w:val="none" w:sz="0" w:space="0" w:color="auto"/>
        <w:left w:val="none" w:sz="0" w:space="0" w:color="auto"/>
        <w:bottom w:val="none" w:sz="0" w:space="0" w:color="auto"/>
        <w:right w:val="none" w:sz="0" w:space="0" w:color="auto"/>
      </w:divBdr>
      <w:divsChild>
        <w:div w:id="1048452622">
          <w:marLeft w:val="0"/>
          <w:marRight w:val="0"/>
          <w:marTop w:val="0"/>
          <w:marBottom w:val="0"/>
          <w:divBdr>
            <w:top w:val="none" w:sz="0" w:space="0" w:color="auto"/>
            <w:left w:val="none" w:sz="0" w:space="0" w:color="auto"/>
            <w:bottom w:val="none" w:sz="0" w:space="0" w:color="auto"/>
            <w:right w:val="none" w:sz="0" w:space="0" w:color="auto"/>
          </w:divBdr>
          <w:divsChild>
            <w:div w:id="132143435">
              <w:marLeft w:val="0"/>
              <w:marRight w:val="0"/>
              <w:marTop w:val="0"/>
              <w:marBottom w:val="0"/>
              <w:divBdr>
                <w:top w:val="none" w:sz="0" w:space="0" w:color="auto"/>
                <w:left w:val="none" w:sz="0" w:space="0" w:color="auto"/>
                <w:bottom w:val="none" w:sz="0" w:space="0" w:color="auto"/>
                <w:right w:val="none" w:sz="0" w:space="0" w:color="auto"/>
              </w:divBdr>
              <w:divsChild>
                <w:div w:id="848712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4242">
          <w:marLeft w:val="0"/>
          <w:marRight w:val="0"/>
          <w:marTop w:val="0"/>
          <w:marBottom w:val="0"/>
          <w:divBdr>
            <w:top w:val="none" w:sz="0" w:space="0" w:color="auto"/>
            <w:left w:val="none" w:sz="0" w:space="0" w:color="auto"/>
            <w:bottom w:val="none" w:sz="0" w:space="0" w:color="auto"/>
            <w:right w:val="none" w:sz="0" w:space="0" w:color="auto"/>
          </w:divBdr>
          <w:divsChild>
            <w:div w:id="1519343974">
              <w:marLeft w:val="0"/>
              <w:marRight w:val="0"/>
              <w:marTop w:val="0"/>
              <w:marBottom w:val="0"/>
              <w:divBdr>
                <w:top w:val="none" w:sz="0" w:space="0" w:color="auto"/>
                <w:left w:val="none" w:sz="0" w:space="0" w:color="auto"/>
                <w:bottom w:val="none" w:sz="0" w:space="0" w:color="auto"/>
                <w:right w:val="none" w:sz="0" w:space="0" w:color="auto"/>
              </w:divBdr>
              <w:divsChild>
                <w:div w:id="2057388102">
                  <w:marLeft w:val="0"/>
                  <w:marRight w:val="0"/>
                  <w:marTop w:val="0"/>
                  <w:marBottom w:val="0"/>
                  <w:divBdr>
                    <w:top w:val="none" w:sz="0" w:space="0" w:color="auto"/>
                    <w:left w:val="none" w:sz="0" w:space="0" w:color="auto"/>
                    <w:bottom w:val="none" w:sz="0" w:space="0" w:color="auto"/>
                    <w:right w:val="none" w:sz="0" w:space="0" w:color="auto"/>
                  </w:divBdr>
                  <w:divsChild>
                    <w:div w:id="72554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8570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Badge">
  <a:themeElements>
    <a:clrScheme name="Badge">
      <a:dk1>
        <a:sysClr val="windowText" lastClr="000000"/>
      </a:dk1>
      <a:lt1>
        <a:sysClr val="window" lastClr="FFFFFF"/>
      </a:lt1>
      <a:dk2>
        <a:srgbClr val="2A1A00"/>
      </a:dk2>
      <a:lt2>
        <a:srgbClr val="F3F3F2"/>
      </a:lt2>
      <a:accent1>
        <a:srgbClr val="F8B323"/>
      </a:accent1>
      <a:accent2>
        <a:srgbClr val="656A59"/>
      </a:accent2>
      <a:accent3>
        <a:srgbClr val="46B2B5"/>
      </a:accent3>
      <a:accent4>
        <a:srgbClr val="8CAA7E"/>
      </a:accent4>
      <a:accent5>
        <a:srgbClr val="D36F68"/>
      </a:accent5>
      <a:accent6>
        <a:srgbClr val="826276"/>
      </a:accent6>
      <a:hlink>
        <a:srgbClr val="46B2B5"/>
      </a:hlink>
      <a:folHlink>
        <a:srgbClr val="A46694"/>
      </a:folHlink>
    </a:clrScheme>
    <a:fontScheme name="Badge">
      <a:majorFont>
        <a:latin typeface="Impact" panose="020B0806030902050204"/>
        <a:ea typeface=""/>
        <a:cs typeface=""/>
      </a:majorFont>
      <a:minorFont>
        <a:latin typeface="Gill Sans MT" panose="020B0502020104020203"/>
        <a:ea typeface=""/>
        <a:cs typeface=""/>
      </a:minorFont>
    </a:fontScheme>
    <a:fmtScheme name="Badge">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12700" cap="flat" cmpd="sng" algn="in">
          <a:solidFill>
            <a:schemeClr val="phClr"/>
          </a:solidFill>
          <a:prstDash val="solid"/>
        </a:ln>
        <a:ln w="50800" cap="flat" cmpd="sng" algn="in">
          <a:solidFill>
            <a:schemeClr val="phClr"/>
          </a:solidFill>
          <a:prstDash val="solid"/>
        </a:ln>
      </a:lnStyleLst>
      <a:effectStyleLst>
        <a:effectStyle>
          <a:effectLst/>
        </a:effectStyle>
        <a:effectStyle>
          <a:effectLst/>
        </a:effectStyle>
        <a:effectStyle>
          <a:effectLst>
            <a:outerShdw blurRad="38100" dist="25400" dir="5400000" algn="ctr" rotWithShape="0">
              <a:srgbClr val="000000">
                <a:alpha val="2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Badge" id="{71A07785-5930-41D4-9A83-E23602B48E98}" vid="{771EA782-DFA6-45B1-AEA3-661F1715B310}"/>
    </a:ext>
  </a:extLst>
</a:theme>
</file>

<file path=docProps/app.xml><?xml version="1.0" encoding="utf-8"?>
<Properties xmlns="http://schemas.openxmlformats.org/officeDocument/2006/extended-properties" xmlns:vt="http://schemas.openxmlformats.org/officeDocument/2006/docPropsVTypes">
  <Template>Normal</Template>
  <TotalTime>46</TotalTime>
  <Pages>11</Pages>
  <Words>2367</Words>
  <Characters>13493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Meaeel Alraithi</dc:creator>
  <cp:keywords/>
  <dc:description/>
  <cp:lastModifiedBy>user</cp:lastModifiedBy>
  <cp:revision>5</cp:revision>
  <dcterms:created xsi:type="dcterms:W3CDTF">2020-05-25T03:31:00Z</dcterms:created>
  <dcterms:modified xsi:type="dcterms:W3CDTF">2020-06-07T21:13:00Z</dcterms:modified>
</cp:coreProperties>
</file>